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65FA" w:rsidRPr="00CE5B00" w:rsidRDefault="003D65FA" w:rsidP="003D65FA">
      <w:pPr>
        <w:spacing w:line="360" w:lineRule="auto"/>
        <w:jc w:val="center"/>
        <w:rPr>
          <w:rFonts w:asciiTheme="minorEastAsia" w:eastAsiaTheme="minorEastAsia" w:hAnsiTheme="minorEastAsia"/>
          <w:sz w:val="36"/>
          <w:szCs w:val="36"/>
        </w:rPr>
      </w:pPr>
      <w:r w:rsidRPr="00CE5B00">
        <w:rPr>
          <w:rFonts w:asciiTheme="minorEastAsia" w:eastAsiaTheme="minorEastAsia" w:hAnsiTheme="minorEastAsia" w:hint="eastAsia"/>
          <w:sz w:val="36"/>
          <w:szCs w:val="36"/>
        </w:rPr>
        <w:t>第6课时</w:t>
      </w:r>
      <w:r w:rsidRPr="00CE5B00">
        <w:rPr>
          <w:rFonts w:asciiTheme="minorEastAsia" w:eastAsiaTheme="minorEastAsia" w:hAnsiTheme="minorEastAsia"/>
          <w:sz w:val="36"/>
          <w:szCs w:val="36"/>
        </w:rPr>
        <w:t xml:space="preserve">　</w:t>
      </w:r>
      <w:r w:rsidRPr="00CE5B00">
        <w:rPr>
          <w:rFonts w:asciiTheme="minorEastAsia" w:eastAsiaTheme="minorEastAsia" w:hAnsiTheme="minorEastAsia" w:hint="eastAsia"/>
          <w:sz w:val="36"/>
          <w:szCs w:val="36"/>
        </w:rPr>
        <w:t>长方体和正方体的体积</w:t>
      </w:r>
      <w:r w:rsidRPr="00CE5B00">
        <w:rPr>
          <w:rFonts w:asciiTheme="minorEastAsia" w:eastAsiaTheme="minorEastAsia" w:hAnsiTheme="minorEastAsia"/>
          <w:sz w:val="36"/>
          <w:szCs w:val="36"/>
        </w:rPr>
        <w:t>(1)</w:t>
      </w:r>
    </w:p>
    <w:p w:rsidR="003D65FA" w:rsidRPr="00CE5B00" w:rsidRDefault="003D65FA" w:rsidP="003D65FA">
      <w:pPr>
        <w:spacing w:line="360" w:lineRule="auto"/>
        <w:jc w:val="center"/>
        <w:rPr>
          <w:rFonts w:asciiTheme="minorEastAsia" w:eastAsiaTheme="minorEastAsia" w:hAnsiTheme="minorEastAsia"/>
          <w:szCs w:val="21"/>
        </w:rPr>
      </w:pPr>
      <w:r w:rsidRPr="00CE5B00">
        <w:rPr>
          <w:rFonts w:asciiTheme="minorEastAsia" w:eastAsiaTheme="minorEastAsia" w:hAnsiTheme="minorEastAsia"/>
          <w:noProof/>
          <w:szCs w:val="21"/>
        </w:rPr>
        <w:drawing>
          <wp:inline distT="0" distB="0" distL="0" distR="0">
            <wp:extent cx="2097360" cy="359640"/>
            <wp:effectExtent l="0" t="0" r="0" b="0"/>
            <wp:docPr id="133" name="bt01.jpg" descr="id:21474898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cstate="print"/>
                    <a:stretch>
                      <a:fillRect/>
                    </a:stretch>
                  </pic:blipFill>
                  <pic:spPr>
                    <a:xfrm>
                      <a:off x="0" y="0"/>
                      <a:ext cx="2097360" cy="359640"/>
                    </a:xfrm>
                    <a:prstGeom prst="rect">
                      <a:avLst/>
                    </a:prstGeom>
                  </pic:spPr>
                </pic:pic>
              </a:graphicData>
            </a:graphic>
          </wp:inline>
        </w:drawing>
      </w:r>
    </w:p>
    <w:p w:rsidR="003D65FA" w:rsidRPr="00CE5B00" w:rsidRDefault="003D65FA" w:rsidP="003D65FA">
      <w:pPr>
        <w:spacing w:line="360" w:lineRule="auto"/>
        <w:rPr>
          <w:rFonts w:asciiTheme="minorEastAsia" w:eastAsiaTheme="minorEastAsia" w:hAnsiTheme="minorEastAsia"/>
          <w:szCs w:val="21"/>
        </w:rPr>
      </w:pPr>
      <w:r w:rsidRPr="00CE5B00">
        <w:rPr>
          <w:rFonts w:asciiTheme="minorEastAsia" w:eastAsiaTheme="minorEastAsia" w:hAnsiTheme="minorEastAsia" w:hint="eastAsia"/>
          <w:szCs w:val="21"/>
        </w:rPr>
        <w:t>【教学内容】</w:t>
      </w:r>
    </w:p>
    <w:p w:rsidR="003D65FA" w:rsidRPr="00CE5B00" w:rsidRDefault="003D65FA" w:rsidP="003D65FA">
      <w:pPr>
        <w:spacing w:line="360" w:lineRule="auto"/>
        <w:ind w:firstLineChars="200" w:firstLine="420"/>
        <w:rPr>
          <w:rFonts w:asciiTheme="minorEastAsia" w:eastAsiaTheme="minorEastAsia" w:hAnsiTheme="minorEastAsia"/>
          <w:szCs w:val="21"/>
        </w:rPr>
      </w:pPr>
      <w:r w:rsidRPr="00CE5B00">
        <w:rPr>
          <w:rFonts w:asciiTheme="minorEastAsia" w:eastAsiaTheme="minorEastAsia" w:hAnsiTheme="minorEastAsia" w:hint="eastAsia"/>
          <w:szCs w:val="21"/>
        </w:rPr>
        <w:t>教材第</w:t>
      </w:r>
      <w:r w:rsidRPr="00CE5B00">
        <w:rPr>
          <w:rFonts w:asciiTheme="minorEastAsia" w:eastAsiaTheme="minorEastAsia" w:hAnsiTheme="minorEastAsia"/>
          <w:szCs w:val="21"/>
        </w:rPr>
        <w:t>30</w:t>
      </w:r>
      <w:r w:rsidRPr="00CE5B00">
        <w:rPr>
          <w:rFonts w:asciiTheme="minorEastAsia" w:eastAsiaTheme="minorEastAsia" w:hAnsiTheme="minorEastAsia" w:hint="eastAsia"/>
          <w:szCs w:val="21"/>
        </w:rPr>
        <w:t>页例</w:t>
      </w:r>
      <w:r w:rsidRPr="00CE5B00">
        <w:rPr>
          <w:rFonts w:asciiTheme="minorEastAsia" w:eastAsiaTheme="minorEastAsia" w:hAnsiTheme="minorEastAsia"/>
          <w:szCs w:val="21"/>
        </w:rPr>
        <w:t>1,</w:t>
      </w:r>
      <w:r w:rsidRPr="00CE5B00">
        <w:rPr>
          <w:rFonts w:asciiTheme="minorEastAsia" w:eastAsiaTheme="minorEastAsia" w:hAnsiTheme="minorEastAsia" w:hint="eastAsia"/>
          <w:szCs w:val="21"/>
        </w:rPr>
        <w:t>第</w:t>
      </w:r>
      <w:r w:rsidRPr="00CE5B00">
        <w:rPr>
          <w:rFonts w:asciiTheme="minorEastAsia" w:eastAsiaTheme="minorEastAsia" w:hAnsiTheme="minorEastAsia"/>
          <w:szCs w:val="21"/>
        </w:rPr>
        <w:t>31</w:t>
      </w:r>
      <w:r w:rsidRPr="00CE5B00">
        <w:rPr>
          <w:rFonts w:asciiTheme="minorEastAsia" w:eastAsiaTheme="minorEastAsia" w:hAnsiTheme="minorEastAsia" w:hint="eastAsia"/>
          <w:szCs w:val="21"/>
        </w:rPr>
        <w:t>页“做一做”第</w:t>
      </w:r>
      <w:r w:rsidRPr="00CE5B00">
        <w:rPr>
          <w:rFonts w:asciiTheme="minorEastAsia" w:eastAsiaTheme="minorEastAsia" w:hAnsiTheme="minorEastAsia"/>
          <w:szCs w:val="21"/>
        </w:rPr>
        <w:t>1</w:t>
      </w:r>
      <w:r w:rsidRPr="00CE5B00">
        <w:rPr>
          <w:rFonts w:asciiTheme="minorEastAsia" w:eastAsiaTheme="minorEastAsia" w:hAnsiTheme="minorEastAsia" w:hint="eastAsia"/>
          <w:szCs w:val="21"/>
        </w:rPr>
        <w:t>题、“生活中的数学”。</w:t>
      </w:r>
    </w:p>
    <w:p w:rsidR="003D65FA" w:rsidRPr="00CE5B00" w:rsidRDefault="003D65FA" w:rsidP="003D65FA">
      <w:pPr>
        <w:spacing w:line="360" w:lineRule="auto"/>
        <w:rPr>
          <w:rFonts w:asciiTheme="minorEastAsia" w:eastAsiaTheme="minorEastAsia" w:hAnsiTheme="minorEastAsia"/>
          <w:szCs w:val="21"/>
        </w:rPr>
      </w:pPr>
      <w:r w:rsidRPr="00CE5B00">
        <w:rPr>
          <w:rFonts w:asciiTheme="minorEastAsia" w:eastAsiaTheme="minorEastAsia" w:hAnsiTheme="minorEastAsia" w:hint="eastAsia"/>
          <w:szCs w:val="21"/>
        </w:rPr>
        <w:t>【教学目标】</w:t>
      </w:r>
    </w:p>
    <w:p w:rsidR="003D65FA" w:rsidRPr="00CE5B00" w:rsidRDefault="003D65FA" w:rsidP="003D65FA">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1.</w:t>
      </w:r>
      <w:r w:rsidRPr="00CE5B00">
        <w:rPr>
          <w:rFonts w:asciiTheme="minorEastAsia" w:eastAsiaTheme="minorEastAsia" w:hAnsiTheme="minorEastAsia" w:hint="eastAsia"/>
          <w:szCs w:val="21"/>
        </w:rPr>
        <w:t>引导学生通过实践活动发现并探究出长方体和正方体体积的计算公式</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能够正确计算长方体、正方体的体积。</w:t>
      </w:r>
    </w:p>
    <w:p w:rsidR="003D65FA" w:rsidRPr="00CE5B00" w:rsidRDefault="003D65FA" w:rsidP="003D65FA">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2.</w:t>
      </w:r>
      <w:r w:rsidRPr="00CE5B00">
        <w:rPr>
          <w:rFonts w:asciiTheme="minorEastAsia" w:eastAsiaTheme="minorEastAsia" w:hAnsiTheme="minorEastAsia" w:hint="eastAsia"/>
          <w:szCs w:val="21"/>
        </w:rPr>
        <w:t>培养学生的动手操作能力、观察能力和推理能力。</w:t>
      </w:r>
    </w:p>
    <w:p w:rsidR="003D65FA" w:rsidRPr="00CE5B00" w:rsidRDefault="003D65FA" w:rsidP="003D65FA">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3.</w:t>
      </w:r>
      <w:r w:rsidRPr="00CE5B00">
        <w:rPr>
          <w:rFonts w:asciiTheme="minorEastAsia" w:eastAsiaTheme="minorEastAsia" w:hAnsiTheme="minorEastAsia" w:hint="eastAsia"/>
          <w:szCs w:val="21"/>
        </w:rPr>
        <w:t>培养学生合作交流、互相学习的良好习惯和积极探索新知的思维品质。</w:t>
      </w:r>
    </w:p>
    <w:p w:rsidR="003D65FA" w:rsidRPr="00CE5B00" w:rsidRDefault="003D65FA" w:rsidP="003D65FA">
      <w:pPr>
        <w:spacing w:line="360" w:lineRule="auto"/>
        <w:rPr>
          <w:rFonts w:asciiTheme="minorEastAsia" w:eastAsiaTheme="minorEastAsia" w:hAnsiTheme="minorEastAsia"/>
          <w:szCs w:val="21"/>
        </w:rPr>
      </w:pPr>
      <w:r w:rsidRPr="00CE5B00">
        <w:rPr>
          <w:rFonts w:asciiTheme="minorEastAsia" w:eastAsiaTheme="minorEastAsia" w:hAnsiTheme="minorEastAsia" w:hint="eastAsia"/>
          <w:szCs w:val="21"/>
        </w:rPr>
        <w:t>【教学重点】</w:t>
      </w:r>
    </w:p>
    <w:p w:rsidR="003D65FA" w:rsidRPr="00CE5B00" w:rsidRDefault="003D65FA" w:rsidP="003D65FA">
      <w:pPr>
        <w:spacing w:line="360" w:lineRule="auto"/>
        <w:ind w:firstLineChars="200" w:firstLine="420"/>
        <w:rPr>
          <w:rFonts w:asciiTheme="minorEastAsia" w:eastAsiaTheme="minorEastAsia" w:hAnsiTheme="minorEastAsia"/>
          <w:szCs w:val="21"/>
        </w:rPr>
      </w:pPr>
      <w:r w:rsidRPr="00CE5B00">
        <w:rPr>
          <w:rFonts w:asciiTheme="minorEastAsia" w:eastAsiaTheme="minorEastAsia" w:hAnsiTheme="minorEastAsia" w:hint="eastAsia"/>
          <w:szCs w:val="21"/>
        </w:rPr>
        <w:t>推导出长方体和正方体的体积公式</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能正确运用体积公式计算长方体和正方体的体积。</w:t>
      </w:r>
    </w:p>
    <w:p w:rsidR="003D65FA" w:rsidRPr="00CE5B00" w:rsidRDefault="003D65FA" w:rsidP="003D65FA">
      <w:pPr>
        <w:spacing w:line="360" w:lineRule="auto"/>
        <w:rPr>
          <w:rFonts w:asciiTheme="minorEastAsia" w:eastAsiaTheme="minorEastAsia" w:hAnsiTheme="minorEastAsia"/>
          <w:szCs w:val="21"/>
        </w:rPr>
      </w:pPr>
      <w:r w:rsidRPr="00CE5B00">
        <w:rPr>
          <w:rFonts w:asciiTheme="minorEastAsia" w:eastAsiaTheme="minorEastAsia" w:hAnsiTheme="minorEastAsia" w:hint="eastAsia"/>
          <w:szCs w:val="21"/>
        </w:rPr>
        <w:t>【教学难点】</w:t>
      </w:r>
    </w:p>
    <w:p w:rsidR="003D65FA" w:rsidRPr="00CE5B00" w:rsidRDefault="003D65FA" w:rsidP="003D65FA">
      <w:pPr>
        <w:spacing w:line="360" w:lineRule="auto"/>
        <w:ind w:firstLineChars="200" w:firstLine="420"/>
        <w:rPr>
          <w:rFonts w:asciiTheme="minorEastAsia" w:eastAsiaTheme="minorEastAsia" w:hAnsiTheme="minorEastAsia"/>
          <w:szCs w:val="21"/>
        </w:rPr>
      </w:pPr>
      <w:r w:rsidRPr="00CE5B00">
        <w:rPr>
          <w:rFonts w:asciiTheme="minorEastAsia" w:eastAsiaTheme="minorEastAsia" w:hAnsiTheme="minorEastAsia" w:hint="eastAsia"/>
          <w:szCs w:val="21"/>
        </w:rPr>
        <w:t>理解长方体和正方体体积计算公式的推导过程。</w:t>
      </w:r>
    </w:p>
    <w:p w:rsidR="003D65FA" w:rsidRPr="00CE5B00" w:rsidRDefault="003D65FA" w:rsidP="003D65FA">
      <w:pPr>
        <w:spacing w:line="360" w:lineRule="auto"/>
        <w:rPr>
          <w:rFonts w:asciiTheme="minorEastAsia" w:eastAsiaTheme="minorEastAsia" w:hAnsiTheme="minorEastAsia"/>
          <w:szCs w:val="21"/>
        </w:rPr>
      </w:pPr>
      <w:r w:rsidRPr="00CE5B00">
        <w:rPr>
          <w:rFonts w:asciiTheme="minorEastAsia" w:eastAsiaTheme="minorEastAsia" w:hAnsiTheme="minorEastAsia" w:hint="eastAsia"/>
          <w:szCs w:val="21"/>
        </w:rPr>
        <w:t>【教学准备】</w:t>
      </w:r>
    </w:p>
    <w:p w:rsidR="003D65FA" w:rsidRPr="00CE5B00" w:rsidRDefault="003D65FA" w:rsidP="003D65FA">
      <w:pPr>
        <w:spacing w:line="360" w:lineRule="auto"/>
        <w:ind w:firstLineChars="200" w:firstLine="420"/>
        <w:rPr>
          <w:rFonts w:asciiTheme="minorEastAsia" w:eastAsiaTheme="minorEastAsia" w:hAnsiTheme="minorEastAsia"/>
          <w:szCs w:val="21"/>
        </w:rPr>
      </w:pPr>
      <w:r w:rsidRPr="00CE5B00">
        <w:rPr>
          <w:rFonts w:asciiTheme="minorEastAsia" w:eastAsiaTheme="minorEastAsia" w:hAnsiTheme="minorEastAsia"/>
          <w:szCs w:val="21"/>
        </w:rPr>
        <w:t>PPT</w:t>
      </w:r>
      <w:r w:rsidRPr="00CE5B00">
        <w:rPr>
          <w:rFonts w:asciiTheme="minorEastAsia" w:eastAsiaTheme="minorEastAsia" w:hAnsiTheme="minorEastAsia" w:hint="eastAsia"/>
          <w:szCs w:val="21"/>
        </w:rPr>
        <w:t>课件</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学生准备若干</w:t>
      </w:r>
      <w:r w:rsidRPr="00CE5B00">
        <w:rPr>
          <w:rFonts w:asciiTheme="minorEastAsia" w:eastAsiaTheme="minorEastAsia" w:hAnsiTheme="minorEastAsia"/>
          <w:szCs w:val="21"/>
        </w:rPr>
        <w:t>1</w:t>
      </w:r>
      <w:r w:rsidRPr="00CE5B00">
        <w:rPr>
          <w:rFonts w:asciiTheme="minorEastAsia" w:eastAsiaTheme="minorEastAsia" w:hAnsiTheme="minorEastAsia" w:hint="eastAsia"/>
          <w:szCs w:val="21"/>
        </w:rPr>
        <w:t>立方厘米的正方体。</w:t>
      </w:r>
    </w:p>
    <w:p w:rsidR="003D65FA" w:rsidRPr="00CE5B00" w:rsidRDefault="003D65FA" w:rsidP="003D65FA">
      <w:pPr>
        <w:spacing w:line="360" w:lineRule="auto"/>
        <w:jc w:val="center"/>
        <w:rPr>
          <w:rFonts w:asciiTheme="minorEastAsia" w:eastAsiaTheme="minorEastAsia" w:hAnsiTheme="minorEastAsia"/>
          <w:szCs w:val="21"/>
        </w:rPr>
      </w:pPr>
      <w:r w:rsidRPr="00CE5B00">
        <w:rPr>
          <w:rFonts w:asciiTheme="minorEastAsia" w:eastAsiaTheme="minorEastAsia" w:hAnsiTheme="minorEastAsia"/>
          <w:noProof/>
          <w:szCs w:val="21"/>
        </w:rPr>
        <w:drawing>
          <wp:inline distT="0" distB="0" distL="0" distR="0">
            <wp:extent cx="2097360" cy="359640"/>
            <wp:effectExtent l="0" t="0" r="0" b="0"/>
            <wp:docPr id="134" name="bt02.jpg" descr="id:21474898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cstate="print"/>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3D65FA" w:rsidRPr="00CE5B00" w:rsidTr="007B2994">
        <w:trPr>
          <w:jc w:val="center"/>
        </w:trPr>
        <w:tc>
          <w:tcPr>
            <w:tcW w:w="7937" w:type="dxa"/>
            <w:tcMar>
              <w:left w:w="0" w:type="dxa"/>
              <w:right w:w="0" w:type="dxa"/>
            </w:tcMar>
            <w:vAlign w:val="center"/>
          </w:tcPr>
          <w:p w:rsidR="003D65FA" w:rsidRPr="00CE5B00" w:rsidRDefault="003D65FA" w:rsidP="007B2994">
            <w:pPr>
              <w:spacing w:line="360" w:lineRule="auto"/>
              <w:jc w:val="center"/>
              <w:rPr>
                <w:rFonts w:asciiTheme="minorEastAsia" w:eastAsiaTheme="minorEastAsia" w:hAnsiTheme="minorEastAsia"/>
                <w:szCs w:val="21"/>
              </w:rPr>
            </w:pPr>
            <w:r w:rsidRPr="00CE5B00">
              <w:rPr>
                <w:rFonts w:asciiTheme="minorEastAsia" w:eastAsiaTheme="minorEastAsia" w:hAnsiTheme="minorEastAsia" w:hint="eastAsia"/>
                <w:szCs w:val="21"/>
              </w:rPr>
              <w:t>教学过程</w:t>
            </w:r>
          </w:p>
        </w:tc>
        <w:tc>
          <w:tcPr>
            <w:tcW w:w="2154" w:type="dxa"/>
            <w:tcMar>
              <w:left w:w="0" w:type="dxa"/>
              <w:right w:w="0" w:type="dxa"/>
            </w:tcMar>
            <w:vAlign w:val="center"/>
          </w:tcPr>
          <w:p w:rsidR="003D65FA" w:rsidRPr="00CE5B00" w:rsidRDefault="003D65FA" w:rsidP="007B2994">
            <w:pPr>
              <w:spacing w:line="360" w:lineRule="auto"/>
              <w:jc w:val="center"/>
              <w:rPr>
                <w:rFonts w:asciiTheme="minorEastAsia" w:eastAsiaTheme="minorEastAsia" w:hAnsiTheme="minorEastAsia"/>
                <w:szCs w:val="21"/>
              </w:rPr>
            </w:pPr>
            <w:r w:rsidRPr="00CE5B00">
              <w:rPr>
                <w:rFonts w:asciiTheme="minorEastAsia" w:eastAsiaTheme="minorEastAsia" w:hAnsiTheme="minorEastAsia" w:hint="eastAsia"/>
                <w:szCs w:val="21"/>
              </w:rPr>
              <w:t>教师批注</w:t>
            </w:r>
          </w:p>
        </w:tc>
      </w:tr>
      <w:tr w:rsidR="003D65FA" w:rsidRPr="00CE5B00" w:rsidTr="007B2994">
        <w:trPr>
          <w:jc w:val="center"/>
        </w:trPr>
        <w:tc>
          <w:tcPr>
            <w:tcW w:w="7937" w:type="dxa"/>
            <w:tcMar>
              <w:left w:w="105" w:type="dxa"/>
              <w:right w:w="105" w:type="dxa"/>
            </w:tcMar>
            <w:vAlign w:val="center"/>
          </w:tcPr>
          <w:p w:rsidR="003D65FA" w:rsidRPr="00CE5B00" w:rsidRDefault="003D65FA" w:rsidP="007B2994">
            <w:pPr>
              <w:spacing w:line="360" w:lineRule="auto"/>
              <w:rPr>
                <w:rFonts w:asciiTheme="minorEastAsia" w:eastAsiaTheme="minorEastAsia" w:hAnsiTheme="minorEastAsia"/>
                <w:szCs w:val="21"/>
              </w:rPr>
            </w:pPr>
            <w:r w:rsidRPr="00CE5B00">
              <w:rPr>
                <w:rFonts w:asciiTheme="minorEastAsia" w:eastAsiaTheme="minorEastAsia" w:hAnsiTheme="minorEastAsia" w:hint="eastAsia"/>
                <w:color w:val="FF00FF"/>
                <w:szCs w:val="21"/>
              </w:rPr>
              <w:t>一、复习导入</w:t>
            </w:r>
          </w:p>
          <w:p w:rsidR="003D65FA" w:rsidRPr="00CE5B00" w:rsidRDefault="003D65FA"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1.</w:t>
            </w:r>
            <w:r w:rsidRPr="00CE5B00">
              <w:rPr>
                <w:rFonts w:asciiTheme="minorEastAsia" w:eastAsiaTheme="minorEastAsia" w:hAnsiTheme="minorEastAsia" w:hint="eastAsia"/>
                <w:szCs w:val="21"/>
              </w:rPr>
              <w:t>什么叫体积</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计量物体的体积常用的单位有哪些</w:t>
            </w:r>
            <w:r w:rsidRPr="00CE5B00">
              <w:rPr>
                <w:rFonts w:asciiTheme="minorEastAsia" w:eastAsiaTheme="minorEastAsia" w:hAnsiTheme="minorEastAsia"/>
                <w:szCs w:val="21"/>
              </w:rPr>
              <w:t>?</w:t>
            </w:r>
          </w:p>
          <w:p w:rsidR="003D65FA" w:rsidRPr="00CE5B00" w:rsidRDefault="003D65FA"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2.</w:t>
            </w:r>
            <w:r w:rsidRPr="00CE5B00">
              <w:rPr>
                <w:rFonts w:asciiTheme="minorEastAsia" w:eastAsiaTheme="minorEastAsia" w:hAnsiTheme="minorEastAsia" w:hint="eastAsia"/>
                <w:szCs w:val="21"/>
              </w:rPr>
              <w:t xml:space="preserve"> 教师出示一个长方体</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怎样知道一个长方体的体积是多少呢</w:t>
            </w:r>
            <w:r w:rsidRPr="00CE5B00">
              <w:rPr>
                <w:rFonts w:asciiTheme="minorEastAsia" w:eastAsiaTheme="minorEastAsia" w:hAnsiTheme="minorEastAsia"/>
                <w:szCs w:val="21"/>
              </w:rPr>
              <w:t>?</w:t>
            </w:r>
          </w:p>
          <w:p w:rsidR="003D65FA" w:rsidRPr="00CE5B00" w:rsidRDefault="003D65FA" w:rsidP="007B2994">
            <w:pPr>
              <w:spacing w:line="360" w:lineRule="auto"/>
              <w:rPr>
                <w:rFonts w:asciiTheme="minorEastAsia" w:eastAsiaTheme="minorEastAsia" w:hAnsiTheme="minorEastAsia"/>
                <w:szCs w:val="21"/>
              </w:rPr>
            </w:pPr>
            <w:r w:rsidRPr="00CE5B00">
              <w:rPr>
                <w:rFonts w:asciiTheme="minorEastAsia" w:eastAsiaTheme="minorEastAsia" w:hAnsiTheme="minorEastAsia" w:hint="eastAsia"/>
                <w:szCs w:val="21"/>
              </w:rPr>
              <w:t>引导学生回答</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可以把它切成棱长是</w:t>
            </w:r>
            <w:r w:rsidRPr="00CE5B00">
              <w:rPr>
                <w:rFonts w:asciiTheme="minorEastAsia" w:eastAsiaTheme="minorEastAsia" w:hAnsiTheme="minorEastAsia"/>
                <w:szCs w:val="21"/>
              </w:rPr>
              <w:t>1</w:t>
            </w:r>
            <w:r w:rsidRPr="00CE5B00">
              <w:rPr>
                <w:rFonts w:asciiTheme="minorEastAsia" w:eastAsiaTheme="minorEastAsia" w:hAnsiTheme="minorEastAsia" w:hint="eastAsia"/>
                <w:szCs w:val="21"/>
              </w:rPr>
              <w:t>立方厘米的正方体</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或者用</w:t>
            </w:r>
            <w:r w:rsidRPr="00CE5B00">
              <w:rPr>
                <w:rFonts w:asciiTheme="minorEastAsia" w:eastAsiaTheme="minorEastAsia" w:hAnsiTheme="minorEastAsia"/>
                <w:szCs w:val="21"/>
              </w:rPr>
              <w:t>1</w:t>
            </w:r>
            <w:r w:rsidRPr="00CE5B00">
              <w:rPr>
                <w:rFonts w:asciiTheme="minorEastAsia" w:eastAsiaTheme="minorEastAsia" w:hAnsiTheme="minorEastAsia" w:hint="eastAsia"/>
                <w:szCs w:val="21"/>
              </w:rPr>
              <w:t>立方厘米的正方体摆成和它同样大</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再数有几个</w:t>
            </w:r>
            <w:r w:rsidRPr="00CE5B00">
              <w:rPr>
                <w:rFonts w:asciiTheme="minorEastAsia" w:eastAsiaTheme="minorEastAsia" w:hAnsiTheme="minorEastAsia"/>
                <w:szCs w:val="21"/>
              </w:rPr>
              <w:t>1</w:t>
            </w:r>
            <w:r w:rsidRPr="00CE5B00">
              <w:rPr>
                <w:rFonts w:asciiTheme="minorEastAsia" w:eastAsiaTheme="minorEastAsia" w:hAnsiTheme="minorEastAsia" w:hint="eastAsia"/>
                <w:szCs w:val="21"/>
              </w:rPr>
              <w:t>立方厘米的正方体</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它的体积就是多少立方厘米。</w:t>
            </w:r>
          </w:p>
          <w:p w:rsidR="003D65FA" w:rsidRPr="00CE5B00" w:rsidRDefault="003D65FA"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3.</w:t>
            </w:r>
            <w:r w:rsidRPr="00CE5B00">
              <w:rPr>
                <w:rFonts w:asciiTheme="minorEastAsia" w:eastAsiaTheme="minorEastAsia" w:hAnsiTheme="minorEastAsia" w:hint="eastAsia"/>
                <w:szCs w:val="21"/>
              </w:rPr>
              <w:t>但是有一些长方体或正方体不能切割</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也找不到那么多的小正方体去摆</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怎么办呢</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能不能通过计算得到长方体或正方体的体积呢</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这节课我们来研究长方体和正方体的体积问题。</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板书课题</w:t>
            </w:r>
            <w:r w:rsidRPr="00CE5B00">
              <w:rPr>
                <w:rFonts w:asciiTheme="minorEastAsia" w:eastAsiaTheme="minorEastAsia" w:hAnsiTheme="minorEastAsia"/>
                <w:szCs w:val="21"/>
              </w:rPr>
              <w:t>)</w:t>
            </w:r>
          </w:p>
          <w:p w:rsidR="003D65FA" w:rsidRPr="00CE5B00" w:rsidRDefault="003D65FA" w:rsidP="007B2994">
            <w:pPr>
              <w:spacing w:line="360" w:lineRule="auto"/>
              <w:rPr>
                <w:rFonts w:asciiTheme="minorEastAsia" w:eastAsiaTheme="minorEastAsia" w:hAnsiTheme="minorEastAsia"/>
                <w:szCs w:val="21"/>
              </w:rPr>
            </w:pPr>
            <w:r w:rsidRPr="00CE5B00">
              <w:rPr>
                <w:rFonts w:asciiTheme="minorEastAsia" w:eastAsiaTheme="minorEastAsia" w:hAnsiTheme="minorEastAsia" w:hint="eastAsia"/>
                <w:color w:val="FF00FF"/>
                <w:szCs w:val="21"/>
              </w:rPr>
              <w:t>二、探究新知</w:t>
            </w:r>
          </w:p>
          <w:p w:rsidR="003D65FA" w:rsidRPr="00CE5B00" w:rsidRDefault="003D65FA"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1.</w:t>
            </w:r>
            <w:r w:rsidRPr="00CE5B00">
              <w:rPr>
                <w:rFonts w:asciiTheme="minorEastAsia" w:eastAsiaTheme="minorEastAsia" w:hAnsiTheme="minorEastAsia" w:hint="eastAsia"/>
                <w:szCs w:val="21"/>
              </w:rPr>
              <w:t>探究长方体体积的计算公式。</w:t>
            </w:r>
          </w:p>
          <w:p w:rsidR="003D65FA" w:rsidRPr="00CE5B00" w:rsidRDefault="003D65FA"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lastRenderedPageBreak/>
              <w:t>(1)</w:t>
            </w:r>
            <w:r w:rsidRPr="00CE5B00">
              <w:rPr>
                <w:rFonts w:asciiTheme="minorEastAsia" w:eastAsiaTheme="minorEastAsia" w:hAnsiTheme="minorEastAsia" w:hint="eastAsia"/>
                <w:szCs w:val="21"/>
              </w:rPr>
              <w:t>小组合作</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用准备好的</w:t>
            </w:r>
            <w:r w:rsidRPr="00CE5B00">
              <w:rPr>
                <w:rFonts w:asciiTheme="minorEastAsia" w:eastAsiaTheme="minorEastAsia" w:hAnsiTheme="minorEastAsia"/>
                <w:szCs w:val="21"/>
              </w:rPr>
              <w:t>1</w:t>
            </w:r>
            <w:r w:rsidRPr="00CE5B00">
              <w:rPr>
                <w:rFonts w:asciiTheme="minorEastAsia" w:eastAsiaTheme="minorEastAsia" w:hAnsiTheme="minorEastAsia" w:hint="eastAsia"/>
                <w:szCs w:val="21"/>
              </w:rPr>
              <w:t>立方厘米的小正方体摆出不同的长方体</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然后把数据填入教材第</w:t>
            </w:r>
            <w:r w:rsidRPr="00CE5B00">
              <w:rPr>
                <w:rFonts w:asciiTheme="minorEastAsia" w:eastAsiaTheme="minorEastAsia" w:hAnsiTheme="minorEastAsia"/>
                <w:szCs w:val="21"/>
              </w:rPr>
              <w:t>29</w:t>
            </w:r>
            <w:r w:rsidRPr="00CE5B00">
              <w:rPr>
                <w:rFonts w:asciiTheme="minorEastAsia" w:eastAsiaTheme="minorEastAsia" w:hAnsiTheme="minorEastAsia" w:hint="eastAsia"/>
                <w:szCs w:val="21"/>
              </w:rPr>
              <w:t>页的表格中</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观察表格</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看看你们能发现什么</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学生小组活动</w:t>
            </w:r>
            <w:r w:rsidRPr="00CE5B00">
              <w:rPr>
                <w:rFonts w:asciiTheme="minorEastAsia" w:eastAsiaTheme="minorEastAsia" w:hAnsiTheme="minorEastAsia"/>
                <w:szCs w:val="21"/>
              </w:rPr>
              <w:t>)</w:t>
            </w:r>
          </w:p>
          <w:p w:rsidR="003D65FA" w:rsidRPr="00CE5B00" w:rsidRDefault="003D65FA"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(2)</w:t>
            </w:r>
            <w:r w:rsidRPr="00CE5B00">
              <w:rPr>
                <w:rFonts w:asciiTheme="minorEastAsia" w:eastAsiaTheme="minorEastAsia" w:hAnsiTheme="minorEastAsia" w:hint="eastAsia"/>
                <w:szCs w:val="21"/>
              </w:rPr>
              <w:t>组织汇报交流。</w:t>
            </w:r>
          </w:p>
          <w:p w:rsidR="003D65FA" w:rsidRPr="00CE5B00" w:rsidRDefault="003D65FA"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①</w:t>
            </w:r>
            <w:r w:rsidRPr="00CE5B00">
              <w:rPr>
                <w:rFonts w:asciiTheme="minorEastAsia" w:eastAsiaTheme="minorEastAsia" w:hAnsiTheme="minorEastAsia" w:hint="eastAsia"/>
                <w:szCs w:val="21"/>
              </w:rPr>
              <w:t>各小组展示拼摆的长方体</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汇报相关数据</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教师根据数据形成表格。</w:t>
            </w:r>
          </w:p>
          <w:p w:rsidR="003D65FA" w:rsidRPr="00CE5B00" w:rsidRDefault="003D65FA"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②</w:t>
            </w:r>
            <w:r w:rsidRPr="00CE5B00">
              <w:rPr>
                <w:rFonts w:asciiTheme="minorEastAsia" w:eastAsiaTheme="minorEastAsia" w:hAnsiTheme="minorEastAsia" w:hint="eastAsia"/>
                <w:szCs w:val="21"/>
              </w:rPr>
              <w:t>引导学生观察交流</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从这张表中</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你发现了什么</w:t>
            </w:r>
            <w:r w:rsidRPr="00CE5B00">
              <w:rPr>
                <w:rFonts w:asciiTheme="minorEastAsia" w:eastAsiaTheme="minorEastAsia" w:hAnsiTheme="minorEastAsia"/>
                <w:szCs w:val="21"/>
              </w:rPr>
              <w:t>?</w:t>
            </w:r>
          </w:p>
          <w:p w:rsidR="003D65FA" w:rsidRPr="00CE5B00" w:rsidRDefault="003D65FA"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③</w:t>
            </w:r>
            <w:r w:rsidRPr="00CE5B00">
              <w:rPr>
                <w:rFonts w:asciiTheme="minorEastAsia" w:eastAsiaTheme="minorEastAsia" w:hAnsiTheme="minorEastAsia" w:hint="eastAsia"/>
                <w:szCs w:val="21"/>
              </w:rPr>
              <w:t>小结</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长方体的体积等于长方体所含体积单位的数量</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等于长方体长、宽、高的乘积。</w:t>
            </w:r>
          </w:p>
          <w:p w:rsidR="003D65FA" w:rsidRPr="00CE5B00" w:rsidRDefault="003D65FA"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(3)</w:t>
            </w:r>
            <w:r w:rsidRPr="00CE5B00">
              <w:rPr>
                <w:rFonts w:asciiTheme="minorEastAsia" w:eastAsiaTheme="minorEastAsia" w:hAnsiTheme="minorEastAsia" w:hint="eastAsia"/>
                <w:szCs w:val="21"/>
              </w:rPr>
              <w:t>各小组验证发现</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总结长方体的体积计算方法</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教师板书</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长方体的体积</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长</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宽</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高。</w:t>
            </w:r>
          </w:p>
          <w:p w:rsidR="003D65FA" w:rsidRPr="00CE5B00" w:rsidRDefault="003D65FA"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(4)</w:t>
            </w:r>
            <w:r w:rsidRPr="00CE5B00">
              <w:rPr>
                <w:rFonts w:asciiTheme="minorEastAsia" w:eastAsiaTheme="minorEastAsia" w:hAnsiTheme="minorEastAsia" w:hint="eastAsia"/>
                <w:szCs w:val="21"/>
              </w:rPr>
              <w:t>用字母表示长方体的体积公式。</w:t>
            </w:r>
          </w:p>
          <w:p w:rsidR="003D65FA" w:rsidRPr="00CE5B00" w:rsidRDefault="003D65FA"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(5)</w:t>
            </w:r>
            <w:r w:rsidRPr="00CE5B00">
              <w:rPr>
                <w:rFonts w:asciiTheme="minorEastAsia" w:eastAsiaTheme="minorEastAsia" w:hAnsiTheme="minorEastAsia" w:hint="eastAsia"/>
                <w:szCs w:val="21"/>
              </w:rPr>
              <w:t>求长方体的体积公式需要知道什么条件</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学生汇报</w:t>
            </w:r>
            <w:r w:rsidRPr="00CE5B00">
              <w:rPr>
                <w:rFonts w:asciiTheme="minorEastAsia" w:eastAsiaTheme="minorEastAsia" w:hAnsiTheme="minorEastAsia"/>
                <w:szCs w:val="21"/>
              </w:rPr>
              <w:t>)</w:t>
            </w:r>
          </w:p>
          <w:p w:rsidR="003D65FA" w:rsidRPr="00CE5B00" w:rsidRDefault="003D65FA"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2.</w:t>
            </w:r>
            <w:r w:rsidRPr="00CE5B00">
              <w:rPr>
                <w:rFonts w:asciiTheme="minorEastAsia" w:eastAsiaTheme="minorEastAsia" w:hAnsiTheme="minorEastAsia" w:hint="eastAsia"/>
                <w:szCs w:val="21"/>
              </w:rPr>
              <w:t>探究正方体的体积公式。</w:t>
            </w:r>
          </w:p>
          <w:p w:rsidR="003D65FA" w:rsidRPr="00CE5B00" w:rsidRDefault="003D65FA"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(1)</w:t>
            </w:r>
            <w:r w:rsidRPr="00CE5B00">
              <w:rPr>
                <w:rFonts w:asciiTheme="minorEastAsia" w:eastAsiaTheme="minorEastAsia" w:hAnsiTheme="minorEastAsia" w:hint="eastAsia"/>
                <w:szCs w:val="21"/>
              </w:rPr>
              <w:t>根据正方体与长方体的关系</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联系长方体体积公式</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想一想正方体的体积应该怎样计算。</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学生交流、讨论</w:t>
            </w:r>
            <w:r w:rsidRPr="00CE5B00">
              <w:rPr>
                <w:rFonts w:asciiTheme="minorEastAsia" w:eastAsiaTheme="minorEastAsia" w:hAnsiTheme="minorEastAsia"/>
                <w:szCs w:val="21"/>
              </w:rPr>
              <w:t>)</w:t>
            </w:r>
          </w:p>
          <w:p w:rsidR="003D65FA" w:rsidRPr="00CE5B00" w:rsidRDefault="003D65FA"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(2)</w:t>
            </w:r>
            <w:r w:rsidRPr="00CE5B00">
              <w:rPr>
                <w:rFonts w:asciiTheme="minorEastAsia" w:eastAsiaTheme="minorEastAsia" w:hAnsiTheme="minorEastAsia" w:hint="eastAsia"/>
                <w:szCs w:val="21"/>
              </w:rPr>
              <w:t>引导学生明确</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正方体的体积</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棱长</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棱长</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棱长</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教师板书</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用字母表示</w:t>
            </w:r>
            <w:r w:rsidRPr="00CE5B00">
              <w:rPr>
                <w:rFonts w:asciiTheme="minorEastAsia" w:eastAsiaTheme="minorEastAsia" w:hAnsiTheme="minorEastAsia"/>
                <w:szCs w:val="21"/>
              </w:rPr>
              <w:t>:</w:t>
            </w:r>
            <w:r w:rsidRPr="00CE5B00">
              <w:rPr>
                <w:rFonts w:asciiTheme="minorEastAsia" w:eastAsiaTheme="minorEastAsia" w:hAnsiTheme="minorEastAsia"/>
                <w:i/>
                <w:szCs w:val="21"/>
              </w:rPr>
              <w:t>V</w:t>
            </w:r>
            <w:r w:rsidRPr="00CE5B00">
              <w:rPr>
                <w:rFonts w:asciiTheme="minorEastAsia" w:eastAsiaTheme="minorEastAsia" w:hAnsiTheme="minorEastAsia"/>
                <w:szCs w:val="21"/>
              </w:rPr>
              <w:t>=</w:t>
            </w:r>
            <w:r w:rsidRPr="00CE5B00">
              <w:rPr>
                <w:rFonts w:asciiTheme="minorEastAsia" w:eastAsiaTheme="minorEastAsia" w:hAnsiTheme="minorEastAsia"/>
                <w:i/>
                <w:szCs w:val="21"/>
              </w:rPr>
              <w:t>a</w:t>
            </w:r>
            <w:r w:rsidRPr="00CE5B00">
              <w:rPr>
                <w:rFonts w:asciiTheme="minorEastAsia" w:eastAsiaTheme="minorEastAsia" w:hAnsiTheme="minorEastAsia"/>
                <w:szCs w:val="21"/>
              </w:rPr>
              <w:t>×</w:t>
            </w:r>
            <w:r w:rsidRPr="00CE5B00">
              <w:rPr>
                <w:rFonts w:asciiTheme="minorEastAsia" w:eastAsiaTheme="minorEastAsia" w:hAnsiTheme="minorEastAsia"/>
                <w:i/>
                <w:szCs w:val="21"/>
              </w:rPr>
              <w:t>a</w:t>
            </w:r>
            <w:r w:rsidRPr="00CE5B00">
              <w:rPr>
                <w:rFonts w:asciiTheme="minorEastAsia" w:eastAsiaTheme="minorEastAsia" w:hAnsiTheme="minorEastAsia"/>
                <w:szCs w:val="21"/>
              </w:rPr>
              <w:t>×</w:t>
            </w:r>
            <w:r w:rsidRPr="00CE5B00">
              <w:rPr>
                <w:rFonts w:asciiTheme="minorEastAsia" w:eastAsiaTheme="minorEastAsia" w:hAnsiTheme="minorEastAsia"/>
                <w:i/>
                <w:szCs w:val="21"/>
              </w:rPr>
              <w:t>a</w:t>
            </w:r>
            <w:r w:rsidRPr="00CE5B00">
              <w:rPr>
                <w:rFonts w:asciiTheme="minorEastAsia" w:eastAsiaTheme="minorEastAsia" w:hAnsiTheme="minorEastAsia"/>
                <w:szCs w:val="21"/>
              </w:rPr>
              <w:t>=</w:t>
            </w:r>
            <w:r w:rsidRPr="00CE5B00">
              <w:rPr>
                <w:rFonts w:asciiTheme="minorEastAsia" w:eastAsiaTheme="minorEastAsia" w:hAnsiTheme="minorEastAsia"/>
                <w:i/>
                <w:szCs w:val="21"/>
              </w:rPr>
              <w:t>a</w:t>
            </w:r>
            <w:r w:rsidRPr="00CE5B00">
              <w:rPr>
                <w:rFonts w:asciiTheme="minorEastAsia" w:eastAsiaTheme="minorEastAsia" w:hAnsiTheme="minorEastAsia"/>
                <w:szCs w:val="21"/>
                <w:vertAlign w:val="superscript"/>
              </w:rPr>
              <w:t>3</w:t>
            </w:r>
            <w:r w:rsidRPr="00CE5B00">
              <w:rPr>
                <w:rFonts w:asciiTheme="minorEastAsia" w:eastAsiaTheme="minorEastAsia" w:hAnsiTheme="minorEastAsia" w:hint="eastAsia"/>
                <w:szCs w:val="21"/>
              </w:rPr>
              <w:t>。</w:t>
            </w:r>
          </w:p>
          <w:p w:rsidR="003D65FA" w:rsidRPr="00CE5B00" w:rsidRDefault="003D65FA"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3.</w:t>
            </w:r>
            <w:r w:rsidRPr="00CE5B00">
              <w:rPr>
                <w:rFonts w:asciiTheme="minorEastAsia" w:eastAsiaTheme="minorEastAsia" w:hAnsiTheme="minorEastAsia" w:hint="eastAsia"/>
                <w:szCs w:val="21"/>
              </w:rPr>
              <w:t>运用长方体和正方体的体积公式解决问题。</w:t>
            </w:r>
          </w:p>
          <w:p w:rsidR="003D65FA" w:rsidRPr="00CE5B00" w:rsidRDefault="003D65FA"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(1)PPT</w:t>
            </w:r>
            <w:r w:rsidRPr="00CE5B00">
              <w:rPr>
                <w:rFonts w:asciiTheme="minorEastAsia" w:eastAsiaTheme="minorEastAsia" w:hAnsiTheme="minorEastAsia" w:hint="eastAsia"/>
                <w:szCs w:val="21"/>
              </w:rPr>
              <w:t>课件出示教材第</w:t>
            </w:r>
            <w:r w:rsidRPr="00CE5B00">
              <w:rPr>
                <w:rFonts w:asciiTheme="minorEastAsia" w:eastAsiaTheme="minorEastAsia" w:hAnsiTheme="minorEastAsia"/>
                <w:szCs w:val="21"/>
              </w:rPr>
              <w:t>30</w:t>
            </w:r>
            <w:r w:rsidRPr="00CE5B00">
              <w:rPr>
                <w:rFonts w:asciiTheme="minorEastAsia" w:eastAsiaTheme="minorEastAsia" w:hAnsiTheme="minorEastAsia" w:hint="eastAsia"/>
                <w:szCs w:val="21"/>
              </w:rPr>
              <w:t>页的例</w:t>
            </w:r>
            <w:r w:rsidRPr="00CE5B00">
              <w:rPr>
                <w:rFonts w:asciiTheme="minorEastAsia" w:eastAsiaTheme="minorEastAsia" w:hAnsiTheme="minorEastAsia"/>
                <w:szCs w:val="21"/>
              </w:rPr>
              <w:t>1,</w:t>
            </w:r>
            <w:r w:rsidRPr="00CE5B00">
              <w:rPr>
                <w:rFonts w:asciiTheme="minorEastAsia" w:eastAsiaTheme="minorEastAsia" w:hAnsiTheme="minorEastAsia" w:hint="eastAsia"/>
                <w:szCs w:val="21"/>
              </w:rPr>
              <w:t>学生看图</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理解题意</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说出题中所给信息和所求问题。</w:t>
            </w:r>
          </w:p>
          <w:p w:rsidR="003D65FA" w:rsidRPr="00CE5B00" w:rsidRDefault="003D65FA"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(2)</w:t>
            </w:r>
            <w:r w:rsidRPr="00CE5B00">
              <w:rPr>
                <w:rFonts w:asciiTheme="minorEastAsia" w:eastAsiaTheme="minorEastAsia" w:hAnsiTheme="minorEastAsia" w:hint="eastAsia"/>
                <w:szCs w:val="21"/>
              </w:rPr>
              <w:t>学生独立完成</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全班展示、订正。</w:t>
            </w:r>
          </w:p>
          <w:p w:rsidR="003D65FA" w:rsidRPr="00CE5B00" w:rsidRDefault="003D65FA" w:rsidP="007B2994">
            <w:pPr>
              <w:spacing w:line="360" w:lineRule="auto"/>
              <w:rPr>
                <w:rFonts w:asciiTheme="minorEastAsia" w:eastAsiaTheme="minorEastAsia" w:hAnsiTheme="minorEastAsia"/>
                <w:szCs w:val="21"/>
              </w:rPr>
            </w:pPr>
            <w:r w:rsidRPr="00CE5B00">
              <w:rPr>
                <w:rFonts w:asciiTheme="minorEastAsia" w:eastAsiaTheme="minorEastAsia" w:hAnsiTheme="minorEastAsia" w:hint="eastAsia"/>
                <w:color w:val="FF00FF"/>
                <w:szCs w:val="21"/>
              </w:rPr>
              <w:t>三、巩固练习</w:t>
            </w:r>
          </w:p>
          <w:p w:rsidR="003D65FA" w:rsidRPr="00CE5B00" w:rsidRDefault="003D65FA" w:rsidP="007B2994">
            <w:pPr>
              <w:spacing w:line="360" w:lineRule="auto"/>
              <w:rPr>
                <w:rFonts w:asciiTheme="minorEastAsia" w:eastAsiaTheme="minorEastAsia" w:hAnsiTheme="minorEastAsia"/>
                <w:szCs w:val="21"/>
              </w:rPr>
            </w:pPr>
            <w:r w:rsidRPr="00CE5B00">
              <w:rPr>
                <w:rFonts w:asciiTheme="minorEastAsia" w:eastAsiaTheme="minorEastAsia" w:hAnsiTheme="minorEastAsia" w:hint="eastAsia"/>
                <w:szCs w:val="21"/>
              </w:rPr>
              <w:t>教材第</w:t>
            </w:r>
            <w:r w:rsidRPr="00CE5B00">
              <w:rPr>
                <w:rFonts w:asciiTheme="minorEastAsia" w:eastAsiaTheme="minorEastAsia" w:hAnsiTheme="minorEastAsia"/>
                <w:szCs w:val="21"/>
              </w:rPr>
              <w:t>31</w:t>
            </w:r>
            <w:r w:rsidRPr="00CE5B00">
              <w:rPr>
                <w:rFonts w:asciiTheme="minorEastAsia" w:eastAsiaTheme="minorEastAsia" w:hAnsiTheme="minorEastAsia" w:hint="eastAsia"/>
                <w:szCs w:val="21"/>
              </w:rPr>
              <w:t>页“做一做”第</w:t>
            </w:r>
            <w:r w:rsidRPr="00CE5B00">
              <w:rPr>
                <w:rFonts w:asciiTheme="minorEastAsia" w:eastAsiaTheme="minorEastAsia" w:hAnsiTheme="minorEastAsia"/>
                <w:szCs w:val="21"/>
              </w:rPr>
              <w:t>1</w:t>
            </w:r>
            <w:r w:rsidRPr="00CE5B00">
              <w:rPr>
                <w:rFonts w:asciiTheme="minorEastAsia" w:eastAsiaTheme="minorEastAsia" w:hAnsiTheme="minorEastAsia" w:hint="eastAsia"/>
                <w:szCs w:val="21"/>
              </w:rPr>
              <w:t>题。学生独立完成</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集体订正。</w:t>
            </w:r>
          </w:p>
          <w:p w:rsidR="003D65FA" w:rsidRPr="00CE5B00" w:rsidRDefault="003D65FA" w:rsidP="007B2994">
            <w:pPr>
              <w:spacing w:line="360" w:lineRule="auto"/>
              <w:rPr>
                <w:rFonts w:asciiTheme="minorEastAsia" w:eastAsiaTheme="minorEastAsia" w:hAnsiTheme="minorEastAsia"/>
                <w:szCs w:val="21"/>
              </w:rPr>
            </w:pPr>
            <w:r w:rsidRPr="00CE5B00">
              <w:rPr>
                <w:rFonts w:asciiTheme="minorEastAsia" w:eastAsiaTheme="minorEastAsia" w:hAnsiTheme="minorEastAsia" w:hint="eastAsia"/>
                <w:color w:val="FF00FF"/>
                <w:szCs w:val="21"/>
              </w:rPr>
              <w:t>四、知识拓展</w:t>
            </w:r>
          </w:p>
          <w:p w:rsidR="003D65FA" w:rsidRPr="00CE5B00" w:rsidRDefault="003D65FA" w:rsidP="007B2994">
            <w:pPr>
              <w:spacing w:line="360" w:lineRule="auto"/>
              <w:rPr>
                <w:rFonts w:asciiTheme="minorEastAsia" w:eastAsiaTheme="minorEastAsia" w:hAnsiTheme="minorEastAsia"/>
                <w:szCs w:val="21"/>
              </w:rPr>
            </w:pPr>
            <w:r w:rsidRPr="00CE5B00">
              <w:rPr>
                <w:rFonts w:asciiTheme="minorEastAsia" w:eastAsiaTheme="minorEastAsia" w:hAnsiTheme="minorEastAsia" w:hint="eastAsia"/>
                <w:szCs w:val="21"/>
              </w:rPr>
              <w:t>学生独立阅读教材第</w:t>
            </w:r>
            <w:r w:rsidRPr="00CE5B00">
              <w:rPr>
                <w:rFonts w:asciiTheme="minorEastAsia" w:eastAsiaTheme="minorEastAsia" w:hAnsiTheme="minorEastAsia"/>
                <w:szCs w:val="21"/>
              </w:rPr>
              <w:t>31</w:t>
            </w:r>
            <w:r w:rsidRPr="00CE5B00">
              <w:rPr>
                <w:rFonts w:asciiTheme="minorEastAsia" w:eastAsiaTheme="minorEastAsia" w:hAnsiTheme="minorEastAsia" w:hint="eastAsia"/>
                <w:szCs w:val="21"/>
              </w:rPr>
              <w:t>页“生活中的数学”</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感受长方体的体积在生活中的应用</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体会数学与生活的密切联系。</w:t>
            </w:r>
          </w:p>
          <w:p w:rsidR="003D65FA" w:rsidRPr="00CE5B00" w:rsidRDefault="003D65FA" w:rsidP="007B2994">
            <w:pPr>
              <w:spacing w:line="360" w:lineRule="auto"/>
              <w:rPr>
                <w:rFonts w:asciiTheme="minorEastAsia" w:eastAsiaTheme="minorEastAsia" w:hAnsiTheme="minorEastAsia"/>
                <w:szCs w:val="21"/>
              </w:rPr>
            </w:pPr>
            <w:r w:rsidRPr="00CE5B00">
              <w:rPr>
                <w:rFonts w:asciiTheme="minorEastAsia" w:eastAsiaTheme="minorEastAsia" w:hAnsiTheme="minorEastAsia" w:hint="eastAsia"/>
                <w:color w:val="FF00FF"/>
                <w:szCs w:val="21"/>
              </w:rPr>
              <w:t>五、课堂小结</w:t>
            </w:r>
          </w:p>
          <w:p w:rsidR="003D65FA" w:rsidRPr="00CE5B00" w:rsidRDefault="003D65FA" w:rsidP="007B2994">
            <w:pPr>
              <w:spacing w:line="360" w:lineRule="auto"/>
              <w:rPr>
                <w:rFonts w:asciiTheme="minorEastAsia" w:eastAsiaTheme="minorEastAsia" w:hAnsiTheme="minorEastAsia"/>
                <w:szCs w:val="21"/>
              </w:rPr>
            </w:pPr>
            <w:r w:rsidRPr="00CE5B00">
              <w:rPr>
                <w:rFonts w:asciiTheme="minorEastAsia" w:eastAsiaTheme="minorEastAsia" w:hAnsiTheme="minorEastAsia" w:hint="eastAsia"/>
                <w:szCs w:val="21"/>
              </w:rPr>
              <w:t>这节课</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你有什么收获</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学生汇报</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我学会了求长方体和正方体的体积的方法</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知道了长方体和正方体的体积公式……</w:t>
            </w:r>
            <w:r w:rsidRPr="00CE5B00">
              <w:rPr>
                <w:rFonts w:asciiTheme="minorEastAsia" w:eastAsiaTheme="minorEastAsia" w:hAnsiTheme="minorEastAsia"/>
                <w:szCs w:val="21"/>
              </w:rPr>
              <w:t>)</w:t>
            </w:r>
          </w:p>
          <w:p w:rsidR="003D65FA" w:rsidRPr="00CE5B00" w:rsidRDefault="003D65FA" w:rsidP="007B2994">
            <w:pPr>
              <w:spacing w:line="360" w:lineRule="auto"/>
              <w:rPr>
                <w:rFonts w:asciiTheme="minorEastAsia" w:eastAsiaTheme="minorEastAsia" w:hAnsiTheme="minorEastAsia"/>
                <w:szCs w:val="21"/>
              </w:rPr>
            </w:pPr>
            <w:r w:rsidRPr="00CE5B00">
              <w:rPr>
                <w:rFonts w:asciiTheme="minorEastAsia" w:eastAsiaTheme="minorEastAsia" w:hAnsiTheme="minorEastAsia" w:hint="eastAsia"/>
                <w:color w:val="FF00FF"/>
                <w:szCs w:val="21"/>
              </w:rPr>
              <w:lastRenderedPageBreak/>
              <w:t>六、布置作业</w:t>
            </w:r>
          </w:p>
          <w:p w:rsidR="003D65FA" w:rsidRPr="00CE5B00" w:rsidRDefault="003D65FA" w:rsidP="007B2994">
            <w:pPr>
              <w:spacing w:line="360" w:lineRule="auto"/>
              <w:rPr>
                <w:rFonts w:asciiTheme="minorEastAsia" w:eastAsiaTheme="minorEastAsia" w:hAnsiTheme="minorEastAsia"/>
                <w:szCs w:val="21"/>
              </w:rPr>
            </w:pPr>
            <w:r w:rsidRPr="00CE5B00">
              <w:rPr>
                <w:rFonts w:asciiTheme="minorEastAsia" w:eastAsiaTheme="minorEastAsia" w:hAnsiTheme="minorEastAsia" w:hint="eastAsia"/>
                <w:szCs w:val="21"/>
              </w:rPr>
              <w:t>完成《全科王·同步课时练习》相关习题。</w:t>
            </w:r>
          </w:p>
        </w:tc>
        <w:tc>
          <w:tcPr>
            <w:tcW w:w="2154" w:type="dxa"/>
            <w:tcMar>
              <w:left w:w="0" w:type="dxa"/>
              <w:right w:w="0" w:type="dxa"/>
            </w:tcMar>
            <w:vAlign w:val="center"/>
          </w:tcPr>
          <w:p w:rsidR="003D65FA" w:rsidRPr="00CE5B00" w:rsidRDefault="003D65FA" w:rsidP="007B2994">
            <w:pPr>
              <w:spacing w:line="360" w:lineRule="auto"/>
              <w:jc w:val="center"/>
              <w:rPr>
                <w:rFonts w:asciiTheme="minorEastAsia" w:eastAsiaTheme="minorEastAsia" w:hAnsiTheme="minorEastAsia"/>
                <w:szCs w:val="21"/>
              </w:rPr>
            </w:pPr>
          </w:p>
        </w:tc>
      </w:tr>
    </w:tbl>
    <w:p w:rsidR="003D65FA" w:rsidRPr="00CE5B00" w:rsidRDefault="003D65FA" w:rsidP="003D65FA">
      <w:pPr>
        <w:spacing w:line="360" w:lineRule="auto"/>
        <w:jc w:val="center"/>
        <w:rPr>
          <w:rFonts w:asciiTheme="minorEastAsia" w:eastAsiaTheme="minorEastAsia" w:hAnsiTheme="minorEastAsia"/>
          <w:szCs w:val="21"/>
        </w:rPr>
      </w:pPr>
      <w:r w:rsidRPr="00CE5B00">
        <w:rPr>
          <w:rFonts w:asciiTheme="minorEastAsia" w:eastAsiaTheme="minorEastAsia" w:hAnsiTheme="minorEastAsia"/>
          <w:noProof/>
          <w:szCs w:val="21"/>
        </w:rPr>
        <w:lastRenderedPageBreak/>
        <w:drawing>
          <wp:inline distT="0" distB="0" distL="0" distR="0">
            <wp:extent cx="2097360" cy="360000"/>
            <wp:effectExtent l="0" t="0" r="0" b="0"/>
            <wp:docPr id="135" name="bt03.jpg" descr="id:21474898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6" cstate="print"/>
                    <a:stretch>
                      <a:fillRect/>
                    </a:stretch>
                  </pic:blipFill>
                  <pic:spPr>
                    <a:xfrm>
                      <a:off x="0" y="0"/>
                      <a:ext cx="2097360" cy="360000"/>
                    </a:xfrm>
                    <a:prstGeom prst="rect">
                      <a:avLst/>
                    </a:prstGeom>
                  </pic:spPr>
                </pic:pic>
              </a:graphicData>
            </a:graphic>
          </wp:inline>
        </w:drawing>
      </w:r>
    </w:p>
    <w:p w:rsidR="003D65FA" w:rsidRPr="00CE5B00" w:rsidRDefault="003D65FA" w:rsidP="003D65FA">
      <w:pPr>
        <w:spacing w:line="360" w:lineRule="auto"/>
        <w:rPr>
          <w:rFonts w:asciiTheme="minorEastAsia" w:eastAsiaTheme="minorEastAsia" w:hAnsiTheme="minorEastAsia"/>
          <w:szCs w:val="21"/>
        </w:rPr>
      </w:pPr>
      <w:r w:rsidRPr="00CE5B00">
        <w:rPr>
          <w:rFonts w:asciiTheme="minorEastAsia" w:eastAsiaTheme="minorEastAsia" w:hAnsiTheme="minorEastAsia" w:hint="eastAsia"/>
          <w:szCs w:val="21"/>
        </w:rPr>
        <w:t>【板书设计】</w:t>
      </w:r>
    </w:p>
    <w:p w:rsidR="003D65FA" w:rsidRPr="00CE5B00" w:rsidRDefault="003D65FA" w:rsidP="003D65FA">
      <w:pPr>
        <w:spacing w:line="360" w:lineRule="auto"/>
        <w:rPr>
          <w:rFonts w:asciiTheme="minorEastAsia" w:eastAsiaTheme="minorEastAsia" w:hAnsiTheme="minorEastAsia"/>
          <w:szCs w:val="21"/>
        </w:rPr>
      </w:pPr>
    </w:p>
    <w:p w:rsidR="003D65FA" w:rsidRPr="00CE5B00" w:rsidRDefault="003D65FA" w:rsidP="003D65FA">
      <w:pPr>
        <w:spacing w:line="360" w:lineRule="auto"/>
        <w:jc w:val="center"/>
        <w:rPr>
          <w:rFonts w:asciiTheme="minorEastAsia" w:eastAsiaTheme="minorEastAsia" w:hAnsiTheme="minorEastAsia"/>
          <w:szCs w:val="21"/>
        </w:rPr>
      </w:pPr>
      <w:r w:rsidRPr="00CE5B00">
        <w:rPr>
          <w:rFonts w:asciiTheme="minorEastAsia" w:eastAsiaTheme="minorEastAsia" w:hAnsiTheme="minorEastAsia" w:hint="eastAsia"/>
          <w:szCs w:val="21"/>
        </w:rPr>
        <w:t>长方体和正方体的体积</w:t>
      </w:r>
      <w:r w:rsidRPr="00CE5B00">
        <w:rPr>
          <w:rFonts w:asciiTheme="minorEastAsia" w:eastAsiaTheme="minorEastAsia" w:hAnsiTheme="minorEastAsia"/>
          <w:szCs w:val="21"/>
        </w:rPr>
        <w:t>(1)</w:t>
      </w:r>
    </w:p>
    <w:p w:rsidR="003D65FA" w:rsidRPr="00CE5B00" w:rsidRDefault="003D65FA" w:rsidP="003D65FA">
      <w:pPr>
        <w:spacing w:line="360" w:lineRule="auto"/>
        <w:jc w:val="center"/>
        <w:rPr>
          <w:rFonts w:asciiTheme="minorEastAsia" w:eastAsiaTheme="minorEastAsia" w:hAnsiTheme="minorEastAsia"/>
          <w:szCs w:val="21"/>
        </w:rPr>
      </w:pPr>
      <w:r w:rsidRPr="00CE5B00">
        <w:rPr>
          <w:rFonts w:asciiTheme="minorEastAsia" w:eastAsiaTheme="minorEastAsia" w:hAnsiTheme="minorEastAsia" w:hint="eastAsia"/>
          <w:szCs w:val="21"/>
        </w:rPr>
        <w:t>长方体的体积</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长</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宽</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高</w:t>
      </w:r>
      <w:r w:rsidRPr="00CE5B00">
        <w:rPr>
          <w:rFonts w:asciiTheme="minorEastAsia" w:eastAsiaTheme="minorEastAsia" w:hAnsiTheme="minorEastAsia"/>
          <w:szCs w:val="21"/>
        </w:rPr>
        <w:t xml:space="preserve">　</w:t>
      </w:r>
      <w:r w:rsidRPr="00CE5B00">
        <w:rPr>
          <w:rFonts w:asciiTheme="minorEastAsia" w:eastAsiaTheme="minorEastAsia" w:hAnsiTheme="minorEastAsia" w:hint="eastAsia"/>
          <w:szCs w:val="21"/>
        </w:rPr>
        <w:t>正方体的体积</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棱长</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棱长</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棱长</w:t>
      </w:r>
    </w:p>
    <w:p w:rsidR="003D65FA" w:rsidRPr="00CE5B00" w:rsidRDefault="003D65FA" w:rsidP="003D65FA">
      <w:pPr>
        <w:spacing w:line="360" w:lineRule="auto"/>
        <w:rPr>
          <w:rFonts w:asciiTheme="minorEastAsia" w:eastAsiaTheme="minorEastAsia" w:hAnsiTheme="minorEastAsia"/>
          <w:szCs w:val="21"/>
        </w:rPr>
      </w:pPr>
      <w:r w:rsidRPr="00CE5B00">
        <w:rPr>
          <w:rFonts w:asciiTheme="minorEastAsia" w:eastAsiaTheme="minorEastAsia" w:hAnsiTheme="minorEastAsia" w:hint="eastAsia"/>
          <w:szCs w:val="21"/>
        </w:rPr>
        <w:tab/>
      </w:r>
      <w:r w:rsidRPr="00CE5B00">
        <w:rPr>
          <w:rFonts w:asciiTheme="minorEastAsia" w:eastAsiaTheme="minorEastAsia" w:hAnsiTheme="minorEastAsia"/>
          <w:i/>
          <w:szCs w:val="21"/>
        </w:rPr>
        <w:t>V</w:t>
      </w:r>
      <w:r w:rsidRPr="00CE5B00">
        <w:rPr>
          <w:rFonts w:asciiTheme="minorEastAsia" w:eastAsiaTheme="minorEastAsia" w:hAnsiTheme="minorEastAsia"/>
          <w:szCs w:val="21"/>
        </w:rPr>
        <w:t>=</w:t>
      </w:r>
      <w:r w:rsidRPr="00CE5B00">
        <w:rPr>
          <w:rFonts w:asciiTheme="minorEastAsia" w:eastAsiaTheme="minorEastAsia" w:hAnsiTheme="minorEastAsia"/>
          <w:i/>
          <w:szCs w:val="21"/>
        </w:rPr>
        <w:t>abh</w:t>
      </w:r>
      <w:r w:rsidRPr="00CE5B00">
        <w:rPr>
          <w:rFonts w:asciiTheme="minorEastAsia" w:eastAsiaTheme="minorEastAsia" w:hAnsiTheme="minorEastAsia" w:hint="eastAsia"/>
          <w:szCs w:val="21"/>
        </w:rPr>
        <w:tab/>
      </w:r>
      <w:r w:rsidRPr="00CE5B00">
        <w:rPr>
          <w:rFonts w:asciiTheme="minorEastAsia" w:eastAsiaTheme="minorEastAsia" w:hAnsiTheme="minorEastAsia"/>
          <w:i/>
          <w:szCs w:val="21"/>
        </w:rPr>
        <w:t>V</w:t>
      </w:r>
      <w:r w:rsidRPr="00CE5B00">
        <w:rPr>
          <w:rFonts w:asciiTheme="minorEastAsia" w:eastAsiaTheme="minorEastAsia" w:hAnsiTheme="minorEastAsia"/>
          <w:szCs w:val="21"/>
        </w:rPr>
        <w:t>=</w:t>
      </w:r>
      <w:r w:rsidRPr="00CE5B00">
        <w:rPr>
          <w:rFonts w:asciiTheme="minorEastAsia" w:eastAsiaTheme="minorEastAsia" w:hAnsiTheme="minorEastAsia"/>
          <w:i/>
          <w:szCs w:val="21"/>
        </w:rPr>
        <w:t>a</w:t>
      </w:r>
      <w:r w:rsidRPr="00CE5B00">
        <w:rPr>
          <w:rFonts w:asciiTheme="minorEastAsia" w:eastAsiaTheme="minorEastAsia" w:hAnsiTheme="minorEastAsia"/>
          <w:szCs w:val="21"/>
          <w:vertAlign w:val="superscript"/>
        </w:rPr>
        <w:t>3</w:t>
      </w:r>
    </w:p>
    <w:p w:rsidR="003D65FA" w:rsidRPr="00CE5B00" w:rsidRDefault="003D65FA" w:rsidP="003D65FA">
      <w:pPr>
        <w:spacing w:line="360" w:lineRule="auto"/>
        <w:rPr>
          <w:rFonts w:asciiTheme="minorEastAsia" w:eastAsiaTheme="minorEastAsia" w:hAnsiTheme="minorEastAsia"/>
          <w:szCs w:val="21"/>
        </w:rPr>
      </w:pPr>
      <w:r w:rsidRPr="00CE5B00">
        <w:rPr>
          <w:rFonts w:asciiTheme="minorEastAsia" w:eastAsiaTheme="minorEastAsia" w:hAnsiTheme="minorEastAsia" w:hint="eastAsia"/>
          <w:szCs w:val="21"/>
        </w:rPr>
        <w:t>【教学反思】</w:t>
      </w:r>
    </w:p>
    <w:p w:rsidR="003D65FA" w:rsidRPr="00CE5B00" w:rsidRDefault="003D65FA" w:rsidP="003D65FA">
      <w:pPr>
        <w:spacing w:line="360" w:lineRule="auto"/>
        <w:ind w:firstLineChars="200" w:firstLine="420"/>
        <w:rPr>
          <w:rFonts w:asciiTheme="minorEastAsia" w:eastAsiaTheme="minorEastAsia" w:hAnsiTheme="minorEastAsia"/>
          <w:szCs w:val="21"/>
        </w:rPr>
      </w:pPr>
      <w:r w:rsidRPr="00CE5B00">
        <w:rPr>
          <w:rFonts w:asciiTheme="minorEastAsia" w:eastAsiaTheme="minorEastAsia" w:hAnsiTheme="minorEastAsia"/>
          <w:color w:val="FF00FF"/>
          <w:szCs w:val="21"/>
        </w:rPr>
        <w:t>[</w:t>
      </w:r>
      <w:r w:rsidRPr="00CE5B00">
        <w:rPr>
          <w:rFonts w:asciiTheme="minorEastAsia" w:eastAsiaTheme="minorEastAsia" w:hAnsiTheme="minorEastAsia" w:hint="eastAsia"/>
          <w:color w:val="FF00FF"/>
          <w:szCs w:val="21"/>
        </w:rPr>
        <w:t>成功之处</w:t>
      </w:r>
      <w:r w:rsidRPr="00CE5B00">
        <w:rPr>
          <w:rFonts w:asciiTheme="minorEastAsia" w:eastAsiaTheme="minorEastAsia" w:hAnsiTheme="minorEastAsia"/>
          <w:color w:val="FF00FF"/>
          <w:szCs w:val="21"/>
        </w:rPr>
        <w:t>]</w:t>
      </w:r>
      <w:r w:rsidRPr="00CE5B00">
        <w:rPr>
          <w:rFonts w:asciiTheme="minorEastAsia" w:eastAsiaTheme="minorEastAsia" w:hAnsiTheme="minorEastAsia"/>
          <w:szCs w:val="21"/>
        </w:rPr>
        <w:t xml:space="preserve">　</w:t>
      </w:r>
      <w:r w:rsidRPr="00CE5B00">
        <w:rPr>
          <w:rFonts w:asciiTheme="minorEastAsia" w:eastAsiaTheme="minorEastAsia" w:hAnsiTheme="minorEastAsia" w:hint="eastAsia"/>
          <w:szCs w:val="21"/>
        </w:rPr>
        <w:t>在教学中采用小组合作交流的方式</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给学生最大限度参与学习的机会</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通过教师的引导</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学生自主参与数学实践活动</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经历了数学知识的发生、形成过程</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掌握了数学建模方法。学生在活动中表现出主动参与、积极活动的热情</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本节课的教学目标也就达到了。因为本节课不仅仅让学生学会了一种知识</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还培养了学生主动参与的意识</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增进了师生、同伴之间的情感交流</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提高了学生的实际操作能力</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并从活动中形成了数学意识</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学会了创造。</w:t>
      </w:r>
    </w:p>
    <w:p w:rsidR="003D65FA" w:rsidRPr="00CE5B00" w:rsidRDefault="003D65FA" w:rsidP="003D65FA">
      <w:pPr>
        <w:spacing w:line="360" w:lineRule="auto"/>
        <w:ind w:firstLineChars="200" w:firstLine="420"/>
        <w:rPr>
          <w:rFonts w:asciiTheme="minorEastAsia" w:eastAsiaTheme="minorEastAsia" w:hAnsiTheme="minorEastAsia"/>
          <w:szCs w:val="21"/>
        </w:rPr>
      </w:pPr>
      <w:r w:rsidRPr="00CE5B00">
        <w:rPr>
          <w:rFonts w:asciiTheme="minorEastAsia" w:eastAsiaTheme="minorEastAsia" w:hAnsiTheme="minorEastAsia"/>
          <w:color w:val="FF00FF"/>
          <w:szCs w:val="21"/>
        </w:rPr>
        <w:t>[</w:t>
      </w:r>
      <w:r w:rsidRPr="00CE5B00">
        <w:rPr>
          <w:rFonts w:asciiTheme="minorEastAsia" w:eastAsiaTheme="minorEastAsia" w:hAnsiTheme="minorEastAsia" w:hint="eastAsia"/>
          <w:color w:val="FF00FF"/>
          <w:szCs w:val="21"/>
        </w:rPr>
        <w:t>不足之处</w:t>
      </w:r>
      <w:r w:rsidRPr="00CE5B00">
        <w:rPr>
          <w:rFonts w:asciiTheme="minorEastAsia" w:eastAsiaTheme="minorEastAsia" w:hAnsiTheme="minorEastAsia"/>
          <w:color w:val="FF00FF"/>
          <w:szCs w:val="21"/>
        </w:rPr>
        <w:t>]</w:t>
      </w:r>
      <w:r w:rsidRPr="00CE5B00">
        <w:rPr>
          <w:rFonts w:asciiTheme="minorEastAsia" w:eastAsiaTheme="minorEastAsia" w:hAnsiTheme="minorEastAsia"/>
          <w:szCs w:val="21"/>
        </w:rPr>
        <w:t xml:space="preserve">　</w:t>
      </w:r>
      <w:r w:rsidRPr="00CE5B00">
        <w:rPr>
          <w:rFonts w:asciiTheme="minorEastAsia" w:eastAsiaTheme="minorEastAsia" w:hAnsiTheme="minorEastAsia" w:hint="eastAsia"/>
          <w:szCs w:val="21"/>
        </w:rPr>
        <w:t>时间安排不够合理</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探究长方体的体积公式时</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花了较多的时间</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长方体和正方体体积公式的应用练习少。</w:t>
      </w:r>
    </w:p>
    <w:p w:rsidR="003D65FA" w:rsidRPr="00CE5B00" w:rsidRDefault="003D65FA" w:rsidP="003D65FA">
      <w:pPr>
        <w:spacing w:line="360" w:lineRule="auto"/>
        <w:ind w:firstLineChars="200" w:firstLine="420"/>
        <w:rPr>
          <w:rFonts w:asciiTheme="minorEastAsia" w:eastAsiaTheme="minorEastAsia" w:hAnsiTheme="minorEastAsia"/>
          <w:szCs w:val="21"/>
        </w:rPr>
      </w:pPr>
      <w:r w:rsidRPr="00CE5B00">
        <w:rPr>
          <w:rFonts w:asciiTheme="minorEastAsia" w:eastAsiaTheme="minorEastAsia" w:hAnsiTheme="minorEastAsia"/>
          <w:color w:val="FF00FF"/>
          <w:szCs w:val="21"/>
        </w:rPr>
        <w:t>[</w:t>
      </w:r>
      <w:r w:rsidRPr="00CE5B00">
        <w:rPr>
          <w:rFonts w:asciiTheme="minorEastAsia" w:eastAsiaTheme="minorEastAsia" w:hAnsiTheme="minorEastAsia" w:hint="eastAsia"/>
          <w:color w:val="FF00FF"/>
          <w:szCs w:val="21"/>
        </w:rPr>
        <w:t>再教设计</w:t>
      </w:r>
      <w:r w:rsidRPr="00CE5B00">
        <w:rPr>
          <w:rFonts w:asciiTheme="minorEastAsia" w:eastAsiaTheme="minorEastAsia" w:hAnsiTheme="minorEastAsia"/>
          <w:color w:val="FF00FF"/>
          <w:szCs w:val="21"/>
        </w:rPr>
        <w:t>]</w:t>
      </w:r>
      <w:r w:rsidRPr="00CE5B00">
        <w:rPr>
          <w:rFonts w:asciiTheme="minorEastAsia" w:eastAsiaTheme="minorEastAsia" w:hAnsiTheme="minorEastAsia"/>
          <w:szCs w:val="21"/>
        </w:rPr>
        <w:t xml:space="preserve">　</w:t>
      </w:r>
      <w:r w:rsidRPr="00CE5B00">
        <w:rPr>
          <w:rFonts w:asciiTheme="minorEastAsia" w:eastAsiaTheme="minorEastAsia" w:hAnsiTheme="minorEastAsia" w:hint="eastAsia"/>
          <w:szCs w:val="21"/>
        </w:rPr>
        <w:t>平时要培养学生的小组合作能力、动手实践能力和语言的概括描述能力</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把控好课堂上的学习活动时间</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提高课堂效率。</w:t>
      </w:r>
    </w:p>
    <w:p w:rsidR="003D65FA" w:rsidRPr="00CE5B00" w:rsidRDefault="003D65FA" w:rsidP="003D65FA">
      <w:pPr>
        <w:spacing w:line="360" w:lineRule="auto"/>
        <w:ind w:firstLineChars="200" w:firstLine="420"/>
        <w:rPr>
          <w:rFonts w:asciiTheme="minorEastAsia" w:eastAsiaTheme="minorEastAsia" w:hAnsiTheme="minorEastAsia"/>
          <w:szCs w:val="21"/>
        </w:rPr>
      </w:pPr>
    </w:p>
    <w:p w:rsidR="003D65FA" w:rsidRPr="00CE5B00" w:rsidRDefault="003D65FA" w:rsidP="003D65FA">
      <w:pPr>
        <w:spacing w:line="360" w:lineRule="auto"/>
        <w:jc w:val="center"/>
        <w:rPr>
          <w:rFonts w:asciiTheme="minorEastAsia" w:eastAsiaTheme="minorEastAsia" w:hAnsiTheme="minorEastAsia"/>
          <w:sz w:val="36"/>
          <w:szCs w:val="36"/>
        </w:rPr>
      </w:pPr>
      <w:r w:rsidRPr="00CE5B00">
        <w:rPr>
          <w:rFonts w:asciiTheme="minorEastAsia" w:eastAsiaTheme="minorEastAsia" w:hAnsiTheme="minorEastAsia" w:hint="eastAsia"/>
          <w:sz w:val="36"/>
          <w:szCs w:val="36"/>
        </w:rPr>
        <w:t>第7课时</w:t>
      </w:r>
      <w:r w:rsidRPr="00CE5B00">
        <w:rPr>
          <w:rFonts w:asciiTheme="minorEastAsia" w:eastAsiaTheme="minorEastAsia" w:hAnsiTheme="minorEastAsia"/>
          <w:sz w:val="36"/>
          <w:szCs w:val="36"/>
        </w:rPr>
        <w:t xml:space="preserve">　</w:t>
      </w:r>
      <w:r w:rsidRPr="00CE5B00">
        <w:rPr>
          <w:rFonts w:asciiTheme="minorEastAsia" w:eastAsiaTheme="minorEastAsia" w:hAnsiTheme="minorEastAsia" w:hint="eastAsia"/>
          <w:sz w:val="36"/>
          <w:szCs w:val="36"/>
        </w:rPr>
        <w:t xml:space="preserve"> 长方体和正方体的体积</w:t>
      </w:r>
      <w:r w:rsidRPr="00CE5B00">
        <w:rPr>
          <w:rFonts w:asciiTheme="minorEastAsia" w:eastAsiaTheme="minorEastAsia" w:hAnsiTheme="minorEastAsia"/>
          <w:sz w:val="36"/>
          <w:szCs w:val="36"/>
        </w:rPr>
        <w:t>(2)</w:t>
      </w:r>
    </w:p>
    <w:p w:rsidR="003D65FA" w:rsidRPr="00CE5B00" w:rsidRDefault="003D65FA" w:rsidP="003D65FA">
      <w:pPr>
        <w:spacing w:line="360" w:lineRule="auto"/>
        <w:jc w:val="center"/>
        <w:rPr>
          <w:rFonts w:asciiTheme="minorEastAsia" w:eastAsiaTheme="minorEastAsia" w:hAnsiTheme="minorEastAsia"/>
          <w:szCs w:val="21"/>
        </w:rPr>
      </w:pPr>
      <w:r w:rsidRPr="00CE5B00">
        <w:rPr>
          <w:rFonts w:asciiTheme="minorEastAsia" w:eastAsiaTheme="minorEastAsia" w:hAnsiTheme="minorEastAsia"/>
          <w:noProof/>
          <w:szCs w:val="21"/>
        </w:rPr>
        <w:drawing>
          <wp:inline distT="0" distB="0" distL="0" distR="0">
            <wp:extent cx="2097360" cy="360000"/>
            <wp:effectExtent l="0" t="0" r="0" b="0"/>
            <wp:docPr id="138" name="bt01.jpg" descr="id:21474899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cstate="print"/>
                    <a:stretch>
                      <a:fillRect/>
                    </a:stretch>
                  </pic:blipFill>
                  <pic:spPr>
                    <a:xfrm>
                      <a:off x="0" y="0"/>
                      <a:ext cx="2097360" cy="360000"/>
                    </a:xfrm>
                    <a:prstGeom prst="rect">
                      <a:avLst/>
                    </a:prstGeom>
                  </pic:spPr>
                </pic:pic>
              </a:graphicData>
            </a:graphic>
          </wp:inline>
        </w:drawing>
      </w:r>
    </w:p>
    <w:p w:rsidR="003D65FA" w:rsidRPr="00CE5B00" w:rsidRDefault="003D65FA" w:rsidP="003D65FA">
      <w:pPr>
        <w:spacing w:line="360" w:lineRule="auto"/>
        <w:rPr>
          <w:rFonts w:asciiTheme="minorEastAsia" w:eastAsiaTheme="minorEastAsia" w:hAnsiTheme="minorEastAsia"/>
          <w:szCs w:val="21"/>
        </w:rPr>
      </w:pPr>
      <w:r w:rsidRPr="00CE5B00">
        <w:rPr>
          <w:rFonts w:asciiTheme="minorEastAsia" w:eastAsiaTheme="minorEastAsia" w:hAnsiTheme="minorEastAsia" w:hint="eastAsia"/>
          <w:szCs w:val="21"/>
        </w:rPr>
        <w:t>【教学内容】</w:t>
      </w:r>
    </w:p>
    <w:p w:rsidR="003D65FA" w:rsidRPr="00CE5B00" w:rsidRDefault="003D65FA" w:rsidP="003D65FA">
      <w:pPr>
        <w:spacing w:line="360" w:lineRule="auto"/>
        <w:ind w:firstLineChars="200" w:firstLine="420"/>
        <w:rPr>
          <w:rFonts w:asciiTheme="minorEastAsia" w:eastAsiaTheme="minorEastAsia" w:hAnsiTheme="minorEastAsia"/>
          <w:szCs w:val="21"/>
        </w:rPr>
      </w:pPr>
      <w:r w:rsidRPr="00CE5B00">
        <w:rPr>
          <w:rFonts w:asciiTheme="minorEastAsia" w:eastAsiaTheme="minorEastAsia" w:hAnsiTheme="minorEastAsia" w:hint="eastAsia"/>
          <w:szCs w:val="21"/>
        </w:rPr>
        <w:t>教材第</w:t>
      </w:r>
      <w:r w:rsidRPr="00CE5B00">
        <w:rPr>
          <w:rFonts w:asciiTheme="minorEastAsia" w:eastAsiaTheme="minorEastAsia" w:hAnsiTheme="minorEastAsia"/>
          <w:szCs w:val="21"/>
        </w:rPr>
        <w:t>31</w:t>
      </w:r>
      <w:r w:rsidRPr="00CE5B00">
        <w:rPr>
          <w:rFonts w:asciiTheme="minorEastAsia" w:eastAsiaTheme="minorEastAsia" w:hAnsiTheme="minorEastAsia" w:hint="eastAsia"/>
          <w:szCs w:val="21"/>
        </w:rPr>
        <w:t>页“做一做”第</w:t>
      </w:r>
      <w:r w:rsidRPr="00CE5B00">
        <w:rPr>
          <w:rFonts w:asciiTheme="minorEastAsia" w:eastAsiaTheme="minorEastAsia" w:hAnsiTheme="minorEastAsia"/>
          <w:szCs w:val="21"/>
        </w:rPr>
        <w:t>2</w:t>
      </w:r>
      <w:r w:rsidRPr="00CE5B00">
        <w:rPr>
          <w:rFonts w:asciiTheme="minorEastAsia" w:eastAsiaTheme="minorEastAsia" w:hAnsiTheme="minorEastAsia" w:hint="eastAsia"/>
          <w:szCs w:val="21"/>
        </w:rPr>
        <w:t>题</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第</w:t>
      </w:r>
      <w:r w:rsidRPr="00CE5B00">
        <w:rPr>
          <w:rFonts w:asciiTheme="minorEastAsia" w:eastAsiaTheme="minorEastAsia" w:hAnsiTheme="minorEastAsia"/>
          <w:szCs w:val="21"/>
        </w:rPr>
        <w:t>33</w:t>
      </w:r>
      <w:r w:rsidRPr="00CE5B00">
        <w:rPr>
          <w:rFonts w:asciiTheme="minorEastAsia" w:eastAsiaTheme="minorEastAsia" w:hAnsiTheme="minorEastAsia" w:hint="eastAsia"/>
          <w:szCs w:val="21"/>
        </w:rPr>
        <w:t>页第</w:t>
      </w:r>
      <w:r w:rsidRPr="00CE5B00">
        <w:rPr>
          <w:rFonts w:asciiTheme="minorEastAsia" w:eastAsiaTheme="minorEastAsia" w:hAnsiTheme="minorEastAsia"/>
          <w:szCs w:val="21"/>
        </w:rPr>
        <w:t>11,12</w:t>
      </w:r>
      <w:r w:rsidRPr="00CE5B00">
        <w:rPr>
          <w:rFonts w:asciiTheme="minorEastAsia" w:eastAsiaTheme="minorEastAsia" w:hAnsiTheme="minorEastAsia" w:hint="eastAsia"/>
          <w:szCs w:val="21"/>
        </w:rPr>
        <w:t>题</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第</w:t>
      </w:r>
      <w:r w:rsidRPr="00CE5B00">
        <w:rPr>
          <w:rFonts w:asciiTheme="minorEastAsia" w:eastAsiaTheme="minorEastAsia" w:hAnsiTheme="minorEastAsia"/>
          <w:szCs w:val="21"/>
        </w:rPr>
        <w:t>35</w:t>
      </w:r>
      <w:r w:rsidRPr="00CE5B00">
        <w:rPr>
          <w:rFonts w:asciiTheme="minorEastAsia" w:eastAsiaTheme="minorEastAsia" w:hAnsiTheme="minorEastAsia" w:hint="eastAsia"/>
          <w:szCs w:val="21"/>
        </w:rPr>
        <w:t>页“你知道吗</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w:t>
      </w:r>
    </w:p>
    <w:p w:rsidR="003D65FA" w:rsidRPr="00CE5B00" w:rsidRDefault="003D65FA" w:rsidP="003D65FA">
      <w:pPr>
        <w:spacing w:line="360" w:lineRule="auto"/>
        <w:rPr>
          <w:rFonts w:asciiTheme="minorEastAsia" w:eastAsiaTheme="minorEastAsia" w:hAnsiTheme="minorEastAsia"/>
          <w:szCs w:val="21"/>
        </w:rPr>
      </w:pPr>
      <w:r w:rsidRPr="00CE5B00">
        <w:rPr>
          <w:rFonts w:asciiTheme="minorEastAsia" w:eastAsiaTheme="minorEastAsia" w:hAnsiTheme="minorEastAsia" w:hint="eastAsia"/>
          <w:szCs w:val="21"/>
        </w:rPr>
        <w:t>【教学目标】</w:t>
      </w:r>
    </w:p>
    <w:p w:rsidR="003D65FA" w:rsidRPr="00CE5B00" w:rsidRDefault="003D65FA" w:rsidP="003D65FA">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1.</w:t>
      </w:r>
      <w:r w:rsidRPr="00CE5B00">
        <w:rPr>
          <w:rFonts w:asciiTheme="minorEastAsia" w:eastAsiaTheme="minorEastAsia" w:hAnsiTheme="minorEastAsia" w:hint="eastAsia"/>
          <w:szCs w:val="21"/>
        </w:rPr>
        <w:t>让学生经历长方体和正方体的统一体积计算公式的推导过程</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进一步认识两种几何体的基本特征及它们之间的关系。</w:t>
      </w:r>
    </w:p>
    <w:p w:rsidR="003D65FA" w:rsidRPr="00CE5B00" w:rsidRDefault="003D65FA" w:rsidP="003D65FA">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2.</w:t>
      </w:r>
      <w:r w:rsidRPr="00CE5B00">
        <w:rPr>
          <w:rFonts w:asciiTheme="minorEastAsia" w:eastAsiaTheme="minorEastAsia" w:hAnsiTheme="minorEastAsia" w:hint="eastAsia"/>
          <w:szCs w:val="21"/>
        </w:rPr>
        <w:t>使学生会应用长方体、正方体体积的统一计算公式解决一些简单的实际问题。</w:t>
      </w:r>
    </w:p>
    <w:p w:rsidR="003D65FA" w:rsidRPr="00CE5B00" w:rsidRDefault="003D65FA" w:rsidP="003D65FA">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3.</w:t>
      </w:r>
      <w:r w:rsidRPr="00CE5B00">
        <w:rPr>
          <w:rFonts w:asciiTheme="minorEastAsia" w:eastAsiaTheme="minorEastAsia" w:hAnsiTheme="minorEastAsia" w:hint="eastAsia"/>
          <w:szCs w:val="21"/>
        </w:rPr>
        <w:t>让学生知道我国古代数学家在两千多年前就掌握了长方体体积的计算方法</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增强学生的民族自豪感。</w:t>
      </w:r>
    </w:p>
    <w:p w:rsidR="003D65FA" w:rsidRPr="00CE5B00" w:rsidRDefault="003D65FA" w:rsidP="003D65FA">
      <w:pPr>
        <w:spacing w:line="360" w:lineRule="auto"/>
        <w:rPr>
          <w:rFonts w:asciiTheme="minorEastAsia" w:eastAsiaTheme="minorEastAsia" w:hAnsiTheme="minorEastAsia"/>
          <w:szCs w:val="21"/>
        </w:rPr>
      </w:pPr>
      <w:r w:rsidRPr="00CE5B00">
        <w:rPr>
          <w:rFonts w:asciiTheme="minorEastAsia" w:eastAsiaTheme="minorEastAsia" w:hAnsiTheme="minorEastAsia" w:hint="eastAsia"/>
          <w:szCs w:val="21"/>
        </w:rPr>
        <w:lastRenderedPageBreak/>
        <w:t>【教学重点】</w:t>
      </w:r>
    </w:p>
    <w:p w:rsidR="003D65FA" w:rsidRPr="00CE5B00" w:rsidRDefault="003D65FA" w:rsidP="003D65FA">
      <w:pPr>
        <w:spacing w:line="360" w:lineRule="auto"/>
        <w:ind w:firstLineChars="200" w:firstLine="420"/>
        <w:rPr>
          <w:rFonts w:asciiTheme="minorEastAsia" w:eastAsiaTheme="minorEastAsia" w:hAnsiTheme="minorEastAsia"/>
          <w:szCs w:val="21"/>
        </w:rPr>
      </w:pPr>
      <w:r w:rsidRPr="00CE5B00">
        <w:rPr>
          <w:rFonts w:asciiTheme="minorEastAsia" w:eastAsiaTheme="minorEastAsia" w:hAnsiTheme="minorEastAsia" w:hint="eastAsia"/>
          <w:szCs w:val="21"/>
        </w:rPr>
        <w:t>会应用长方体、正方体体积的统一计算公式解决一些简单的实际问题。</w:t>
      </w:r>
    </w:p>
    <w:p w:rsidR="003D65FA" w:rsidRPr="00CE5B00" w:rsidRDefault="003D65FA" w:rsidP="003D65FA">
      <w:pPr>
        <w:spacing w:line="360" w:lineRule="auto"/>
        <w:rPr>
          <w:rFonts w:asciiTheme="minorEastAsia" w:eastAsiaTheme="minorEastAsia" w:hAnsiTheme="minorEastAsia"/>
          <w:szCs w:val="21"/>
        </w:rPr>
      </w:pPr>
      <w:r w:rsidRPr="00CE5B00">
        <w:rPr>
          <w:rFonts w:asciiTheme="minorEastAsia" w:eastAsiaTheme="minorEastAsia" w:hAnsiTheme="minorEastAsia" w:hint="eastAsia"/>
          <w:szCs w:val="21"/>
        </w:rPr>
        <w:t>【教学难点】</w:t>
      </w:r>
    </w:p>
    <w:p w:rsidR="003D65FA" w:rsidRPr="00CE5B00" w:rsidRDefault="003D65FA" w:rsidP="003D65FA">
      <w:pPr>
        <w:spacing w:line="360" w:lineRule="auto"/>
        <w:ind w:firstLineChars="200" w:firstLine="420"/>
        <w:rPr>
          <w:rFonts w:asciiTheme="minorEastAsia" w:eastAsiaTheme="minorEastAsia" w:hAnsiTheme="minorEastAsia"/>
          <w:szCs w:val="21"/>
        </w:rPr>
      </w:pPr>
      <w:r w:rsidRPr="00CE5B00">
        <w:rPr>
          <w:rFonts w:asciiTheme="minorEastAsia" w:eastAsiaTheme="minorEastAsia" w:hAnsiTheme="minorEastAsia" w:hint="eastAsia"/>
          <w:szCs w:val="21"/>
        </w:rPr>
        <w:t>长方体、正方体体积的统一计算公式的推导过程。</w:t>
      </w:r>
    </w:p>
    <w:p w:rsidR="003D65FA" w:rsidRPr="00CE5B00" w:rsidRDefault="003D65FA" w:rsidP="003D65FA">
      <w:pPr>
        <w:spacing w:line="360" w:lineRule="auto"/>
        <w:rPr>
          <w:rFonts w:asciiTheme="minorEastAsia" w:eastAsiaTheme="minorEastAsia" w:hAnsiTheme="minorEastAsia"/>
          <w:szCs w:val="21"/>
        </w:rPr>
      </w:pPr>
      <w:r w:rsidRPr="00CE5B00">
        <w:rPr>
          <w:rFonts w:asciiTheme="minorEastAsia" w:eastAsiaTheme="minorEastAsia" w:hAnsiTheme="minorEastAsia" w:hint="eastAsia"/>
          <w:szCs w:val="21"/>
        </w:rPr>
        <w:t>【教学准备】</w:t>
      </w:r>
    </w:p>
    <w:p w:rsidR="003D65FA" w:rsidRPr="00CE5B00" w:rsidRDefault="003D65FA" w:rsidP="003D65FA">
      <w:pPr>
        <w:spacing w:line="360" w:lineRule="auto"/>
        <w:ind w:firstLineChars="200" w:firstLine="420"/>
        <w:rPr>
          <w:rFonts w:asciiTheme="minorEastAsia" w:eastAsiaTheme="minorEastAsia" w:hAnsiTheme="minorEastAsia"/>
          <w:szCs w:val="21"/>
        </w:rPr>
      </w:pPr>
      <w:r w:rsidRPr="00CE5B00">
        <w:rPr>
          <w:rFonts w:asciiTheme="minorEastAsia" w:eastAsiaTheme="minorEastAsia" w:hAnsiTheme="minorEastAsia"/>
          <w:szCs w:val="21"/>
        </w:rPr>
        <w:t>PPT</w:t>
      </w:r>
      <w:r w:rsidRPr="00CE5B00">
        <w:rPr>
          <w:rFonts w:asciiTheme="minorEastAsia" w:eastAsiaTheme="minorEastAsia" w:hAnsiTheme="minorEastAsia" w:hint="eastAsia"/>
          <w:szCs w:val="21"/>
        </w:rPr>
        <w:t>课件</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一个长方体物体。</w:t>
      </w:r>
    </w:p>
    <w:p w:rsidR="003D65FA" w:rsidRPr="00CE5B00" w:rsidRDefault="003D65FA" w:rsidP="003D65FA">
      <w:pPr>
        <w:spacing w:line="360" w:lineRule="auto"/>
        <w:jc w:val="center"/>
        <w:rPr>
          <w:rFonts w:asciiTheme="minorEastAsia" w:eastAsiaTheme="minorEastAsia" w:hAnsiTheme="minorEastAsia"/>
          <w:szCs w:val="21"/>
        </w:rPr>
      </w:pPr>
      <w:r w:rsidRPr="00CE5B00">
        <w:rPr>
          <w:rFonts w:asciiTheme="minorEastAsia" w:eastAsiaTheme="minorEastAsia" w:hAnsiTheme="minorEastAsia"/>
          <w:noProof/>
          <w:szCs w:val="21"/>
        </w:rPr>
        <w:drawing>
          <wp:inline distT="0" distB="0" distL="0" distR="0">
            <wp:extent cx="2097360" cy="360000"/>
            <wp:effectExtent l="0" t="0" r="0" b="0"/>
            <wp:docPr id="139" name="bt02.jpg" descr="id:21474899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cstate="print"/>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3D65FA" w:rsidRPr="00CE5B00" w:rsidTr="007B2994">
        <w:trPr>
          <w:jc w:val="center"/>
        </w:trPr>
        <w:tc>
          <w:tcPr>
            <w:tcW w:w="7937" w:type="dxa"/>
            <w:tcMar>
              <w:left w:w="0" w:type="dxa"/>
              <w:right w:w="0" w:type="dxa"/>
            </w:tcMar>
            <w:vAlign w:val="center"/>
          </w:tcPr>
          <w:p w:rsidR="003D65FA" w:rsidRPr="00CE5B00" w:rsidRDefault="003D65FA" w:rsidP="007B2994">
            <w:pPr>
              <w:spacing w:line="360" w:lineRule="auto"/>
              <w:jc w:val="center"/>
              <w:rPr>
                <w:rFonts w:asciiTheme="minorEastAsia" w:eastAsiaTheme="minorEastAsia" w:hAnsiTheme="minorEastAsia"/>
                <w:szCs w:val="21"/>
              </w:rPr>
            </w:pPr>
            <w:r w:rsidRPr="00CE5B00">
              <w:rPr>
                <w:rFonts w:asciiTheme="minorEastAsia" w:eastAsiaTheme="minorEastAsia" w:hAnsiTheme="minorEastAsia" w:hint="eastAsia"/>
                <w:szCs w:val="21"/>
              </w:rPr>
              <w:t>教学过程</w:t>
            </w:r>
          </w:p>
        </w:tc>
        <w:tc>
          <w:tcPr>
            <w:tcW w:w="2154" w:type="dxa"/>
            <w:tcMar>
              <w:left w:w="0" w:type="dxa"/>
              <w:right w:w="0" w:type="dxa"/>
            </w:tcMar>
            <w:vAlign w:val="center"/>
          </w:tcPr>
          <w:p w:rsidR="003D65FA" w:rsidRPr="00CE5B00" w:rsidRDefault="003D65FA" w:rsidP="007B2994">
            <w:pPr>
              <w:spacing w:line="360" w:lineRule="auto"/>
              <w:jc w:val="center"/>
              <w:rPr>
                <w:rFonts w:asciiTheme="minorEastAsia" w:eastAsiaTheme="minorEastAsia" w:hAnsiTheme="minorEastAsia"/>
                <w:szCs w:val="21"/>
              </w:rPr>
            </w:pPr>
            <w:r w:rsidRPr="00CE5B00">
              <w:rPr>
                <w:rFonts w:asciiTheme="minorEastAsia" w:eastAsiaTheme="minorEastAsia" w:hAnsiTheme="minorEastAsia" w:hint="eastAsia"/>
                <w:szCs w:val="21"/>
              </w:rPr>
              <w:t>教师批注</w:t>
            </w:r>
          </w:p>
        </w:tc>
      </w:tr>
      <w:tr w:rsidR="003D65FA" w:rsidRPr="00CE5B00" w:rsidTr="007B2994">
        <w:trPr>
          <w:jc w:val="center"/>
        </w:trPr>
        <w:tc>
          <w:tcPr>
            <w:tcW w:w="7937" w:type="dxa"/>
            <w:tcMar>
              <w:left w:w="105" w:type="dxa"/>
              <w:right w:w="105" w:type="dxa"/>
            </w:tcMar>
            <w:vAlign w:val="center"/>
          </w:tcPr>
          <w:p w:rsidR="003D65FA" w:rsidRPr="00CE5B00" w:rsidRDefault="003D65FA" w:rsidP="007B2994">
            <w:pPr>
              <w:spacing w:line="360" w:lineRule="auto"/>
              <w:rPr>
                <w:rFonts w:asciiTheme="minorEastAsia" w:eastAsiaTheme="minorEastAsia" w:hAnsiTheme="minorEastAsia"/>
                <w:szCs w:val="21"/>
              </w:rPr>
            </w:pPr>
            <w:r w:rsidRPr="00CE5B00">
              <w:rPr>
                <w:rFonts w:asciiTheme="minorEastAsia" w:eastAsiaTheme="minorEastAsia" w:hAnsiTheme="minorEastAsia" w:hint="eastAsia"/>
                <w:color w:val="FF00FF"/>
                <w:szCs w:val="21"/>
              </w:rPr>
              <w:t>一、 复习旧知、巩固体积公式</w:t>
            </w:r>
          </w:p>
          <w:p w:rsidR="003D65FA" w:rsidRPr="00CE5B00" w:rsidRDefault="003D65FA"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1.(PPT</w:t>
            </w:r>
            <w:r w:rsidRPr="00CE5B00">
              <w:rPr>
                <w:rFonts w:asciiTheme="minorEastAsia" w:eastAsiaTheme="minorEastAsia" w:hAnsiTheme="minorEastAsia" w:hint="eastAsia"/>
                <w:szCs w:val="21"/>
              </w:rPr>
              <w:t>课件出示一个长方体和一个正方体图片</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上节课我们学习了计算长方体和正方体的体积</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请同学们计算图中这两个立体图形的体积。</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学生独立完成</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全班汇报</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引导学生说出长方体和正方体的体积公式。</w:t>
            </w:r>
            <w:r w:rsidRPr="00CE5B00">
              <w:rPr>
                <w:rFonts w:asciiTheme="minorEastAsia" w:eastAsiaTheme="minorEastAsia" w:hAnsiTheme="minorEastAsia"/>
                <w:szCs w:val="21"/>
              </w:rPr>
              <w:t>)</w:t>
            </w:r>
          </w:p>
          <w:p w:rsidR="003D65FA" w:rsidRPr="00CE5B00" w:rsidRDefault="003D65FA"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2.</w:t>
            </w:r>
            <w:r w:rsidRPr="00CE5B00">
              <w:rPr>
                <w:rFonts w:asciiTheme="minorEastAsia" w:eastAsiaTheme="minorEastAsia" w:hAnsiTheme="minorEastAsia" w:hint="eastAsia"/>
                <w:szCs w:val="21"/>
              </w:rPr>
              <w:t>你还能用其他的方法来计算出它们的体积吗</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今天我们继续来研究它们的体积公式。</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板书课题</w:t>
            </w:r>
            <w:r w:rsidRPr="00CE5B00">
              <w:rPr>
                <w:rFonts w:asciiTheme="minorEastAsia" w:eastAsiaTheme="minorEastAsia" w:hAnsiTheme="minorEastAsia"/>
                <w:szCs w:val="21"/>
              </w:rPr>
              <w:t>)</w:t>
            </w:r>
          </w:p>
          <w:p w:rsidR="003D65FA" w:rsidRPr="00CE5B00" w:rsidRDefault="003D65FA" w:rsidP="007B2994">
            <w:pPr>
              <w:spacing w:line="360" w:lineRule="auto"/>
              <w:rPr>
                <w:rFonts w:asciiTheme="minorEastAsia" w:eastAsiaTheme="minorEastAsia" w:hAnsiTheme="minorEastAsia"/>
                <w:szCs w:val="21"/>
              </w:rPr>
            </w:pPr>
            <w:r w:rsidRPr="00CE5B00">
              <w:rPr>
                <w:rFonts w:asciiTheme="minorEastAsia" w:eastAsiaTheme="minorEastAsia" w:hAnsiTheme="minorEastAsia" w:hint="eastAsia"/>
                <w:color w:val="FF00FF"/>
                <w:szCs w:val="21"/>
              </w:rPr>
              <w:t>二、探究新知</w:t>
            </w:r>
          </w:p>
          <w:p w:rsidR="003D65FA" w:rsidRPr="00CE5B00" w:rsidRDefault="003D65FA"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1.</w:t>
            </w:r>
            <w:r w:rsidRPr="00CE5B00">
              <w:rPr>
                <w:rFonts w:asciiTheme="minorEastAsia" w:eastAsiaTheme="minorEastAsia" w:hAnsiTheme="minorEastAsia" w:hint="eastAsia"/>
                <w:szCs w:val="21"/>
              </w:rPr>
              <w:t>认识底面。</w:t>
            </w:r>
          </w:p>
          <w:p w:rsidR="003D65FA" w:rsidRPr="00CE5B00" w:rsidRDefault="003D65FA"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(1)PPT</w:t>
            </w:r>
            <w:r w:rsidRPr="00CE5B00">
              <w:rPr>
                <w:rFonts w:asciiTheme="minorEastAsia" w:eastAsiaTheme="minorEastAsia" w:hAnsiTheme="minorEastAsia" w:hint="eastAsia"/>
                <w:szCs w:val="21"/>
              </w:rPr>
              <w:t>课件出示长方体、正方体图</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用涂颜色和文字标注等办法呈现它们的底面。</w:t>
            </w:r>
          </w:p>
        </w:tc>
        <w:tc>
          <w:tcPr>
            <w:tcW w:w="2154" w:type="dxa"/>
            <w:tcMar>
              <w:left w:w="0" w:type="dxa"/>
              <w:right w:w="0" w:type="dxa"/>
            </w:tcMar>
            <w:vAlign w:val="center"/>
          </w:tcPr>
          <w:p w:rsidR="003D65FA" w:rsidRPr="00CE5B00" w:rsidRDefault="003D65FA" w:rsidP="007B2994">
            <w:pPr>
              <w:spacing w:line="360" w:lineRule="auto"/>
              <w:jc w:val="center"/>
              <w:rPr>
                <w:rFonts w:asciiTheme="minorEastAsia" w:eastAsiaTheme="minorEastAsia" w:hAnsiTheme="minorEastAsia"/>
                <w:szCs w:val="21"/>
              </w:rPr>
            </w:pPr>
          </w:p>
        </w:tc>
      </w:tr>
      <w:tr w:rsidR="003D65FA" w:rsidRPr="00CE5B00" w:rsidTr="007B2994">
        <w:trPr>
          <w:jc w:val="center"/>
        </w:trPr>
        <w:tc>
          <w:tcPr>
            <w:tcW w:w="7937" w:type="dxa"/>
            <w:tcMar>
              <w:left w:w="105" w:type="dxa"/>
              <w:right w:w="105" w:type="dxa"/>
            </w:tcMar>
            <w:vAlign w:val="center"/>
          </w:tcPr>
          <w:p w:rsidR="003D65FA" w:rsidRPr="00CE5B00" w:rsidRDefault="003D65FA" w:rsidP="007B2994">
            <w:pPr>
              <w:spacing w:line="360" w:lineRule="auto"/>
              <w:rPr>
                <w:rFonts w:asciiTheme="minorEastAsia" w:eastAsiaTheme="minorEastAsia" w:hAnsiTheme="minorEastAsia"/>
                <w:szCs w:val="21"/>
              </w:rPr>
            </w:pPr>
            <w:r w:rsidRPr="00CE5B00">
              <w:rPr>
                <w:rFonts w:asciiTheme="minorEastAsia" w:eastAsiaTheme="minorEastAsia" w:hAnsiTheme="minorEastAsia" w:hint="eastAsia"/>
                <w:szCs w:val="21"/>
              </w:rPr>
              <w:t>你们知道什么是底面吗</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全班交流引出</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底面一般指长方体、正方体的下面。</w:t>
            </w:r>
            <w:r w:rsidRPr="00CE5B00">
              <w:rPr>
                <w:rFonts w:asciiTheme="minorEastAsia" w:eastAsiaTheme="minorEastAsia" w:hAnsiTheme="minorEastAsia"/>
                <w:szCs w:val="21"/>
              </w:rPr>
              <w:t>)</w:t>
            </w:r>
          </w:p>
          <w:p w:rsidR="003D65FA" w:rsidRPr="00CE5B00" w:rsidRDefault="003D65FA"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(2)PPT</w:t>
            </w:r>
            <w:r w:rsidRPr="00CE5B00">
              <w:rPr>
                <w:rFonts w:asciiTheme="minorEastAsia" w:eastAsiaTheme="minorEastAsia" w:hAnsiTheme="minorEastAsia" w:hint="eastAsia"/>
                <w:szCs w:val="21"/>
              </w:rPr>
              <w:t>课件出示粉笔盒、冰箱、纸巾盒等图片</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让学生指出这些物体的底面。</w:t>
            </w:r>
          </w:p>
          <w:p w:rsidR="003D65FA" w:rsidRPr="00CE5B00" w:rsidRDefault="003D65FA"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2.</w:t>
            </w:r>
            <w:r w:rsidRPr="00CE5B00">
              <w:rPr>
                <w:rFonts w:asciiTheme="minorEastAsia" w:eastAsiaTheme="minorEastAsia" w:hAnsiTheme="minorEastAsia" w:hint="eastAsia"/>
                <w:szCs w:val="21"/>
              </w:rPr>
              <w:t>认识底面积。</w:t>
            </w:r>
          </w:p>
          <w:p w:rsidR="003D65FA" w:rsidRPr="00CE5B00" w:rsidRDefault="003D65FA"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(1)</w:t>
            </w:r>
            <w:r w:rsidRPr="00CE5B00">
              <w:rPr>
                <w:rFonts w:asciiTheme="minorEastAsia" w:eastAsiaTheme="minorEastAsia" w:hAnsiTheme="minorEastAsia" w:hint="eastAsia"/>
                <w:szCs w:val="21"/>
              </w:rPr>
              <w:t>认识了底面</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那什么是底面积呢</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学生交流得出</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长方体和正方体底面的面积叫做它们的底面积。</w:t>
            </w:r>
            <w:r w:rsidRPr="00CE5B00">
              <w:rPr>
                <w:rFonts w:asciiTheme="minorEastAsia" w:eastAsiaTheme="minorEastAsia" w:hAnsiTheme="minorEastAsia"/>
                <w:szCs w:val="21"/>
              </w:rPr>
              <w:t>)</w:t>
            </w:r>
          </w:p>
          <w:p w:rsidR="003D65FA" w:rsidRPr="00CE5B00" w:rsidRDefault="003D65FA"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(2)</w:t>
            </w:r>
            <w:r w:rsidRPr="00CE5B00">
              <w:rPr>
                <w:rFonts w:asciiTheme="minorEastAsia" w:eastAsiaTheme="minorEastAsia" w:hAnsiTheme="minorEastAsia" w:hint="eastAsia"/>
                <w:szCs w:val="21"/>
              </w:rPr>
              <w:t>长方体的底面积如何计算</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正方体的底面积如何计算</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学生独立思考</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全班交流得出</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长方体的底面积</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长</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宽</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正方体的底面积</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棱长</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棱长。</w:t>
            </w:r>
            <w:r w:rsidRPr="00CE5B00">
              <w:rPr>
                <w:rFonts w:asciiTheme="minorEastAsia" w:eastAsiaTheme="minorEastAsia" w:hAnsiTheme="minorEastAsia"/>
                <w:szCs w:val="21"/>
              </w:rPr>
              <w:t>)</w:t>
            </w:r>
          </w:p>
          <w:p w:rsidR="003D65FA" w:rsidRPr="00CE5B00" w:rsidRDefault="003D65FA"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lastRenderedPageBreak/>
              <w:t>3.</w:t>
            </w:r>
            <w:r w:rsidRPr="00CE5B00">
              <w:rPr>
                <w:rFonts w:asciiTheme="minorEastAsia" w:eastAsiaTheme="minorEastAsia" w:hAnsiTheme="minorEastAsia" w:hint="eastAsia"/>
                <w:szCs w:val="21"/>
              </w:rPr>
              <w:t>演变体积公式。</w:t>
            </w:r>
          </w:p>
          <w:p w:rsidR="003D65FA" w:rsidRPr="00CE5B00" w:rsidRDefault="003D65FA" w:rsidP="007B2994">
            <w:pPr>
              <w:spacing w:line="360" w:lineRule="auto"/>
              <w:rPr>
                <w:rFonts w:asciiTheme="minorEastAsia" w:eastAsiaTheme="minorEastAsia" w:hAnsiTheme="minorEastAsia"/>
                <w:szCs w:val="21"/>
              </w:rPr>
            </w:pPr>
            <w:r w:rsidRPr="00CE5B00">
              <w:rPr>
                <w:rFonts w:asciiTheme="minorEastAsia" w:eastAsiaTheme="minorEastAsia" w:hAnsiTheme="minorEastAsia" w:hint="eastAsia"/>
                <w:szCs w:val="21"/>
              </w:rPr>
              <w:t>你能想到用其他方法来计算前面的长方体和正方体的体积吗</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学生同桌探讨</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全班交流</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得出长方体和正方体的体积公式可以统一为“底面积</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高”</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并用字母表示。</w:t>
            </w:r>
            <w:r w:rsidRPr="00CE5B00">
              <w:rPr>
                <w:rFonts w:asciiTheme="minorEastAsia" w:eastAsiaTheme="minorEastAsia" w:hAnsiTheme="minorEastAsia"/>
                <w:szCs w:val="21"/>
              </w:rPr>
              <w:t>)</w:t>
            </w:r>
          </w:p>
          <w:p w:rsidR="003D65FA" w:rsidRPr="00CE5B00" w:rsidRDefault="003D65FA"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4.</w:t>
            </w:r>
            <w:r w:rsidRPr="00CE5B00">
              <w:rPr>
                <w:rFonts w:asciiTheme="minorEastAsia" w:eastAsiaTheme="minorEastAsia" w:hAnsiTheme="minorEastAsia" w:hint="eastAsia"/>
                <w:szCs w:val="21"/>
              </w:rPr>
              <w:t>知识拓展</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阅读教材第</w:t>
            </w:r>
            <w:r w:rsidRPr="00CE5B00">
              <w:rPr>
                <w:rFonts w:asciiTheme="minorEastAsia" w:eastAsiaTheme="minorEastAsia" w:hAnsiTheme="minorEastAsia"/>
                <w:szCs w:val="21"/>
              </w:rPr>
              <w:t>35</w:t>
            </w:r>
            <w:r w:rsidRPr="00CE5B00">
              <w:rPr>
                <w:rFonts w:asciiTheme="minorEastAsia" w:eastAsiaTheme="minorEastAsia" w:hAnsiTheme="minorEastAsia" w:hint="eastAsia"/>
                <w:szCs w:val="21"/>
              </w:rPr>
              <w:t>页“你知道吗</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了解《九章算术》中对长方体体积计算公式的记录。</w:t>
            </w:r>
          </w:p>
          <w:p w:rsidR="003D65FA" w:rsidRPr="00CE5B00" w:rsidRDefault="003D65FA"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5.</w:t>
            </w:r>
            <w:r w:rsidRPr="00CE5B00">
              <w:rPr>
                <w:rFonts w:asciiTheme="minorEastAsia" w:eastAsiaTheme="minorEastAsia" w:hAnsiTheme="minorEastAsia" w:hint="eastAsia"/>
                <w:szCs w:val="21"/>
              </w:rPr>
              <w:t>认识横截面面积。</w:t>
            </w:r>
          </w:p>
          <w:p w:rsidR="003D65FA" w:rsidRPr="00CE5B00" w:rsidRDefault="003D65FA"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(1)PPT</w:t>
            </w:r>
            <w:r w:rsidRPr="00CE5B00">
              <w:rPr>
                <w:rFonts w:asciiTheme="minorEastAsia" w:eastAsiaTheme="minorEastAsia" w:hAnsiTheme="minorEastAsia" w:hint="eastAsia"/>
                <w:szCs w:val="21"/>
              </w:rPr>
              <w:t>课件出示教材第</w:t>
            </w:r>
            <w:r w:rsidRPr="00CE5B00">
              <w:rPr>
                <w:rFonts w:asciiTheme="minorEastAsia" w:eastAsiaTheme="minorEastAsia" w:hAnsiTheme="minorEastAsia"/>
                <w:szCs w:val="21"/>
              </w:rPr>
              <w:t>31</w:t>
            </w:r>
            <w:r w:rsidRPr="00CE5B00">
              <w:rPr>
                <w:rFonts w:asciiTheme="minorEastAsia" w:eastAsiaTheme="minorEastAsia" w:hAnsiTheme="minorEastAsia" w:hint="eastAsia"/>
                <w:szCs w:val="21"/>
              </w:rPr>
              <w:t>页“做一做”第</w:t>
            </w:r>
            <w:r w:rsidRPr="00CE5B00">
              <w:rPr>
                <w:rFonts w:asciiTheme="minorEastAsia" w:eastAsiaTheme="minorEastAsia" w:hAnsiTheme="minorEastAsia"/>
                <w:szCs w:val="21"/>
              </w:rPr>
              <w:t>2</w:t>
            </w:r>
            <w:r w:rsidRPr="00CE5B00">
              <w:rPr>
                <w:rFonts w:asciiTheme="minorEastAsia" w:eastAsiaTheme="minorEastAsia" w:hAnsiTheme="minorEastAsia" w:hint="eastAsia"/>
                <w:szCs w:val="21"/>
              </w:rPr>
              <w:t>题</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学生读题</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理解题意。</w:t>
            </w:r>
          </w:p>
          <w:p w:rsidR="003D65FA" w:rsidRPr="00CE5B00" w:rsidRDefault="003D65FA"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(2)</w:t>
            </w:r>
            <w:r w:rsidRPr="00CE5B00">
              <w:rPr>
                <w:rFonts w:asciiTheme="minorEastAsia" w:eastAsiaTheme="minorEastAsia" w:hAnsiTheme="minorEastAsia" w:hint="eastAsia"/>
                <w:szCs w:val="21"/>
              </w:rPr>
              <w:t>引导学生认识“横截面”。</w:t>
            </w:r>
          </w:p>
          <w:p w:rsidR="003D65FA" w:rsidRPr="00CE5B00" w:rsidRDefault="003D65FA"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(3)</w:t>
            </w:r>
            <w:r w:rsidRPr="00CE5B00">
              <w:rPr>
                <w:rFonts w:asciiTheme="minorEastAsia" w:eastAsiaTheme="minorEastAsia" w:hAnsiTheme="minorEastAsia" w:hint="eastAsia"/>
                <w:szCs w:val="21"/>
              </w:rPr>
              <w:t>组织交流</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知道长方体木料的横截面的面积和长</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如何求长方体木料的体积</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利用长方体物体演示</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引导学生知道长方体一个面的面积和与这个面所垂直的棱长就能求出这个长方体的体积。</w:t>
            </w:r>
            <w:r w:rsidRPr="00CE5B00">
              <w:rPr>
                <w:rFonts w:asciiTheme="minorEastAsia" w:eastAsiaTheme="minorEastAsia" w:hAnsiTheme="minorEastAsia"/>
                <w:szCs w:val="21"/>
              </w:rPr>
              <w:t>)</w:t>
            </w:r>
          </w:p>
          <w:p w:rsidR="003D65FA" w:rsidRPr="00CE5B00" w:rsidRDefault="003D65FA"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(4)</w:t>
            </w:r>
            <w:r w:rsidRPr="00CE5B00">
              <w:rPr>
                <w:rFonts w:asciiTheme="minorEastAsia" w:eastAsiaTheme="minorEastAsia" w:hAnsiTheme="minorEastAsia" w:hint="eastAsia"/>
                <w:szCs w:val="21"/>
              </w:rPr>
              <w:t>学生独立完成</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集体订正。</w:t>
            </w:r>
          </w:p>
          <w:p w:rsidR="003D65FA" w:rsidRPr="00CE5B00" w:rsidRDefault="003D65FA" w:rsidP="007B2994">
            <w:pPr>
              <w:spacing w:line="360" w:lineRule="auto"/>
              <w:rPr>
                <w:rFonts w:asciiTheme="minorEastAsia" w:eastAsiaTheme="minorEastAsia" w:hAnsiTheme="minorEastAsia"/>
                <w:szCs w:val="21"/>
              </w:rPr>
            </w:pPr>
            <w:r w:rsidRPr="00CE5B00">
              <w:rPr>
                <w:rFonts w:asciiTheme="minorEastAsia" w:eastAsiaTheme="minorEastAsia" w:hAnsiTheme="minorEastAsia" w:hint="eastAsia"/>
                <w:color w:val="FF00FF"/>
                <w:szCs w:val="21"/>
              </w:rPr>
              <w:t>三、巩固练习</w:t>
            </w:r>
          </w:p>
          <w:p w:rsidR="003D65FA" w:rsidRPr="00CE5B00" w:rsidRDefault="003D65FA"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1.</w:t>
            </w:r>
            <w:r w:rsidRPr="00CE5B00">
              <w:rPr>
                <w:rFonts w:asciiTheme="minorEastAsia" w:eastAsiaTheme="minorEastAsia" w:hAnsiTheme="minorEastAsia" w:hint="eastAsia"/>
                <w:szCs w:val="21"/>
              </w:rPr>
              <w:t>教材第</w:t>
            </w:r>
            <w:r w:rsidRPr="00CE5B00">
              <w:rPr>
                <w:rFonts w:asciiTheme="minorEastAsia" w:eastAsiaTheme="minorEastAsia" w:hAnsiTheme="minorEastAsia"/>
                <w:szCs w:val="21"/>
              </w:rPr>
              <w:t>33</w:t>
            </w:r>
            <w:r w:rsidRPr="00CE5B00">
              <w:rPr>
                <w:rFonts w:asciiTheme="minorEastAsia" w:eastAsiaTheme="minorEastAsia" w:hAnsiTheme="minorEastAsia" w:hint="eastAsia"/>
                <w:szCs w:val="21"/>
              </w:rPr>
              <w:t>页第</w:t>
            </w:r>
            <w:r w:rsidRPr="00CE5B00">
              <w:rPr>
                <w:rFonts w:asciiTheme="minorEastAsia" w:eastAsiaTheme="minorEastAsia" w:hAnsiTheme="minorEastAsia"/>
                <w:szCs w:val="21"/>
              </w:rPr>
              <w:t>11</w:t>
            </w:r>
            <w:r w:rsidRPr="00CE5B00">
              <w:rPr>
                <w:rFonts w:asciiTheme="minorEastAsia" w:eastAsiaTheme="minorEastAsia" w:hAnsiTheme="minorEastAsia" w:hint="eastAsia"/>
                <w:szCs w:val="21"/>
              </w:rPr>
              <w:t>题</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学生读题</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理解题意。先让学生说一说这道题在计算时应该注意什么</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然后独立完成</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集体订正。</w:t>
            </w:r>
          </w:p>
          <w:p w:rsidR="003D65FA" w:rsidRPr="00CE5B00" w:rsidRDefault="003D65FA"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2.</w:t>
            </w:r>
            <w:r w:rsidRPr="00CE5B00">
              <w:rPr>
                <w:rFonts w:asciiTheme="minorEastAsia" w:eastAsiaTheme="minorEastAsia" w:hAnsiTheme="minorEastAsia" w:hint="eastAsia"/>
                <w:szCs w:val="21"/>
              </w:rPr>
              <w:t>教材第</w:t>
            </w:r>
            <w:r w:rsidRPr="00CE5B00">
              <w:rPr>
                <w:rFonts w:asciiTheme="minorEastAsia" w:eastAsiaTheme="minorEastAsia" w:hAnsiTheme="minorEastAsia"/>
                <w:szCs w:val="21"/>
              </w:rPr>
              <w:t>33</w:t>
            </w:r>
            <w:r w:rsidRPr="00CE5B00">
              <w:rPr>
                <w:rFonts w:asciiTheme="minorEastAsia" w:eastAsiaTheme="minorEastAsia" w:hAnsiTheme="minorEastAsia" w:hint="eastAsia"/>
                <w:szCs w:val="21"/>
              </w:rPr>
              <w:t>页第</w:t>
            </w:r>
            <w:r w:rsidRPr="00CE5B00">
              <w:rPr>
                <w:rFonts w:asciiTheme="minorEastAsia" w:eastAsiaTheme="minorEastAsia" w:hAnsiTheme="minorEastAsia"/>
                <w:szCs w:val="21"/>
              </w:rPr>
              <w:t>12</w:t>
            </w:r>
            <w:r w:rsidRPr="00CE5B00">
              <w:rPr>
                <w:rFonts w:asciiTheme="minorEastAsia" w:eastAsiaTheme="minorEastAsia" w:hAnsiTheme="minorEastAsia" w:hint="eastAsia"/>
                <w:szCs w:val="21"/>
              </w:rPr>
              <w:t>题</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学生独立完成</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全班交流。</w:t>
            </w:r>
          </w:p>
          <w:p w:rsidR="003D65FA" w:rsidRPr="00CE5B00" w:rsidRDefault="003D65FA" w:rsidP="007B2994">
            <w:pPr>
              <w:spacing w:line="360" w:lineRule="auto"/>
              <w:rPr>
                <w:rFonts w:asciiTheme="minorEastAsia" w:eastAsiaTheme="minorEastAsia" w:hAnsiTheme="minorEastAsia"/>
                <w:szCs w:val="21"/>
              </w:rPr>
            </w:pPr>
            <w:r w:rsidRPr="00CE5B00">
              <w:rPr>
                <w:rFonts w:asciiTheme="minorEastAsia" w:eastAsiaTheme="minorEastAsia" w:hAnsiTheme="minorEastAsia" w:hint="eastAsia"/>
                <w:color w:val="FF00FF"/>
                <w:szCs w:val="21"/>
              </w:rPr>
              <w:t>四、课堂小结</w:t>
            </w:r>
          </w:p>
          <w:p w:rsidR="003D65FA" w:rsidRPr="00CE5B00" w:rsidRDefault="003D65FA" w:rsidP="007B2994">
            <w:pPr>
              <w:spacing w:line="360" w:lineRule="auto"/>
              <w:rPr>
                <w:rFonts w:asciiTheme="minorEastAsia" w:eastAsiaTheme="minorEastAsia" w:hAnsiTheme="minorEastAsia"/>
                <w:szCs w:val="21"/>
              </w:rPr>
            </w:pPr>
            <w:r w:rsidRPr="00CE5B00">
              <w:rPr>
                <w:rFonts w:asciiTheme="minorEastAsia" w:eastAsiaTheme="minorEastAsia" w:hAnsiTheme="minorEastAsia" w:hint="eastAsia"/>
                <w:szCs w:val="21"/>
              </w:rPr>
              <w:t>今天我们学习了什么</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有什么收获</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学生汇报</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学习了用一种新的方法求长方体和正方体的体积</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长方体和正方体的体积</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底面积</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高……</w:t>
            </w:r>
            <w:r w:rsidRPr="00CE5B00">
              <w:rPr>
                <w:rFonts w:asciiTheme="minorEastAsia" w:eastAsiaTheme="minorEastAsia" w:hAnsiTheme="minorEastAsia"/>
                <w:szCs w:val="21"/>
              </w:rPr>
              <w:t>)</w:t>
            </w:r>
          </w:p>
          <w:p w:rsidR="003D65FA" w:rsidRPr="00CE5B00" w:rsidRDefault="003D65FA" w:rsidP="007B2994">
            <w:pPr>
              <w:spacing w:line="360" w:lineRule="auto"/>
              <w:rPr>
                <w:rFonts w:asciiTheme="minorEastAsia" w:eastAsiaTheme="minorEastAsia" w:hAnsiTheme="minorEastAsia"/>
                <w:szCs w:val="21"/>
              </w:rPr>
            </w:pPr>
            <w:r w:rsidRPr="00CE5B00">
              <w:rPr>
                <w:rFonts w:asciiTheme="minorEastAsia" w:eastAsiaTheme="minorEastAsia" w:hAnsiTheme="minorEastAsia" w:hint="eastAsia"/>
                <w:color w:val="FF00FF"/>
                <w:szCs w:val="21"/>
              </w:rPr>
              <w:t>五、布置作业</w:t>
            </w:r>
          </w:p>
          <w:p w:rsidR="003D65FA" w:rsidRPr="00CE5B00" w:rsidRDefault="003D65FA" w:rsidP="007B2994">
            <w:pPr>
              <w:spacing w:line="360" w:lineRule="auto"/>
              <w:rPr>
                <w:rFonts w:asciiTheme="minorEastAsia" w:eastAsiaTheme="minorEastAsia" w:hAnsiTheme="minorEastAsia"/>
                <w:szCs w:val="21"/>
              </w:rPr>
            </w:pPr>
            <w:r w:rsidRPr="00CE5B00">
              <w:rPr>
                <w:rFonts w:asciiTheme="minorEastAsia" w:eastAsiaTheme="minorEastAsia" w:hAnsiTheme="minorEastAsia" w:hint="eastAsia"/>
                <w:szCs w:val="21"/>
              </w:rPr>
              <w:t>完成《全科王·同步课时练习》相关习题。</w:t>
            </w:r>
          </w:p>
        </w:tc>
        <w:tc>
          <w:tcPr>
            <w:tcW w:w="2154" w:type="dxa"/>
            <w:tcMar>
              <w:left w:w="0" w:type="dxa"/>
              <w:right w:w="0" w:type="dxa"/>
            </w:tcMar>
            <w:vAlign w:val="center"/>
          </w:tcPr>
          <w:p w:rsidR="003D65FA" w:rsidRPr="00CE5B00" w:rsidRDefault="003D65FA" w:rsidP="007B2994">
            <w:pPr>
              <w:spacing w:line="360" w:lineRule="auto"/>
              <w:jc w:val="center"/>
              <w:rPr>
                <w:rFonts w:asciiTheme="minorEastAsia" w:eastAsiaTheme="minorEastAsia" w:hAnsiTheme="minorEastAsia"/>
                <w:szCs w:val="21"/>
              </w:rPr>
            </w:pPr>
          </w:p>
        </w:tc>
      </w:tr>
    </w:tbl>
    <w:p w:rsidR="003D65FA" w:rsidRPr="00CE5B00" w:rsidRDefault="003D65FA" w:rsidP="003D65FA">
      <w:pPr>
        <w:spacing w:line="360" w:lineRule="auto"/>
        <w:jc w:val="center"/>
        <w:rPr>
          <w:rFonts w:asciiTheme="minorEastAsia" w:eastAsiaTheme="minorEastAsia" w:hAnsiTheme="minorEastAsia"/>
          <w:szCs w:val="21"/>
        </w:rPr>
      </w:pPr>
      <w:r w:rsidRPr="00CE5B00">
        <w:rPr>
          <w:rFonts w:asciiTheme="minorEastAsia" w:eastAsiaTheme="minorEastAsia" w:hAnsiTheme="minorEastAsia"/>
          <w:noProof/>
          <w:szCs w:val="21"/>
        </w:rPr>
        <w:lastRenderedPageBreak/>
        <w:drawing>
          <wp:inline distT="0" distB="0" distL="0" distR="0">
            <wp:extent cx="2097360" cy="359640"/>
            <wp:effectExtent l="0" t="0" r="0" b="0"/>
            <wp:docPr id="140" name="bt03.jpg" descr="id:21474899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6" cstate="print"/>
                    <a:stretch>
                      <a:fillRect/>
                    </a:stretch>
                  </pic:blipFill>
                  <pic:spPr>
                    <a:xfrm>
                      <a:off x="0" y="0"/>
                      <a:ext cx="2097360" cy="359640"/>
                    </a:xfrm>
                    <a:prstGeom prst="rect">
                      <a:avLst/>
                    </a:prstGeom>
                  </pic:spPr>
                </pic:pic>
              </a:graphicData>
            </a:graphic>
          </wp:inline>
        </w:drawing>
      </w:r>
    </w:p>
    <w:p w:rsidR="003D65FA" w:rsidRPr="00CE5B00" w:rsidRDefault="003D65FA" w:rsidP="003D65FA">
      <w:pPr>
        <w:spacing w:line="360" w:lineRule="auto"/>
        <w:rPr>
          <w:rFonts w:asciiTheme="minorEastAsia" w:eastAsiaTheme="minorEastAsia" w:hAnsiTheme="minorEastAsia"/>
          <w:szCs w:val="21"/>
        </w:rPr>
      </w:pPr>
      <w:r w:rsidRPr="00CE5B00">
        <w:rPr>
          <w:rFonts w:asciiTheme="minorEastAsia" w:eastAsiaTheme="minorEastAsia" w:hAnsiTheme="minorEastAsia" w:hint="eastAsia"/>
          <w:szCs w:val="21"/>
        </w:rPr>
        <w:t>【板书设计】</w:t>
      </w:r>
    </w:p>
    <w:p w:rsidR="003D65FA" w:rsidRPr="00CE5B00" w:rsidRDefault="003D65FA" w:rsidP="003D65FA">
      <w:pPr>
        <w:spacing w:line="360" w:lineRule="auto"/>
        <w:rPr>
          <w:rFonts w:asciiTheme="minorEastAsia" w:eastAsiaTheme="minorEastAsia" w:hAnsiTheme="minorEastAsia"/>
          <w:szCs w:val="21"/>
        </w:rPr>
      </w:pPr>
    </w:p>
    <w:p w:rsidR="003D65FA" w:rsidRPr="00CE5B00" w:rsidRDefault="003D65FA" w:rsidP="003D65FA">
      <w:pPr>
        <w:spacing w:line="360" w:lineRule="auto"/>
        <w:jc w:val="center"/>
        <w:rPr>
          <w:rFonts w:asciiTheme="minorEastAsia" w:eastAsiaTheme="minorEastAsia" w:hAnsiTheme="minorEastAsia"/>
          <w:szCs w:val="21"/>
        </w:rPr>
      </w:pPr>
      <w:r w:rsidRPr="00CE5B00">
        <w:rPr>
          <w:rFonts w:asciiTheme="minorEastAsia" w:eastAsiaTheme="minorEastAsia" w:hAnsiTheme="minorEastAsia" w:hint="eastAsia"/>
          <w:szCs w:val="21"/>
        </w:rPr>
        <w:t>长方体和正方体的体积</w:t>
      </w:r>
      <w:r w:rsidRPr="00CE5B00">
        <w:rPr>
          <w:rFonts w:asciiTheme="minorEastAsia" w:eastAsiaTheme="minorEastAsia" w:hAnsiTheme="minorEastAsia"/>
          <w:szCs w:val="21"/>
        </w:rPr>
        <w:t>(2)</w:t>
      </w:r>
    </w:p>
    <w:p w:rsidR="003D65FA" w:rsidRPr="00CE5B00" w:rsidRDefault="003D65FA" w:rsidP="003D65FA">
      <w:pPr>
        <w:spacing w:line="360" w:lineRule="auto"/>
        <w:jc w:val="center"/>
        <w:rPr>
          <w:rFonts w:asciiTheme="minorEastAsia" w:eastAsiaTheme="minorEastAsia" w:hAnsiTheme="minorEastAsia"/>
          <w:szCs w:val="21"/>
        </w:rPr>
      </w:pPr>
      <w:r w:rsidRPr="00CE5B00">
        <w:rPr>
          <w:rFonts w:asciiTheme="minorEastAsia" w:eastAsiaTheme="minorEastAsia" w:hAnsiTheme="minorEastAsia" w:hint="eastAsia"/>
          <w:szCs w:val="21"/>
        </w:rPr>
        <w:t>长方体体积</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 xml:space="preserve"> </w:t>
      </w:r>
      <w:r w:rsidRPr="00CE5B00">
        <w:rPr>
          <w:rFonts w:asciiTheme="minorEastAsia" w:eastAsiaTheme="minorEastAsia" w:hAnsiTheme="minorEastAsia" w:hint="eastAsia"/>
          <w:szCs w:val="21"/>
          <w:u w:val="single" w:color="000000"/>
        </w:rPr>
        <w:t>长</w:t>
      </w:r>
      <w:r w:rsidRPr="00CE5B00">
        <w:rPr>
          <w:rFonts w:asciiTheme="minorEastAsia" w:eastAsiaTheme="minorEastAsia" w:hAnsiTheme="minorEastAsia"/>
          <w:szCs w:val="21"/>
          <w:u w:val="single" w:color="000000"/>
        </w:rPr>
        <w:t>×</w:t>
      </w:r>
      <w:r w:rsidRPr="00CE5B00">
        <w:rPr>
          <w:rFonts w:asciiTheme="minorEastAsia" w:eastAsiaTheme="minorEastAsia" w:hAnsiTheme="minorEastAsia" w:hint="eastAsia"/>
          <w:szCs w:val="21"/>
          <w:u w:val="single" w:color="000000"/>
        </w:rPr>
        <w:t>宽</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高</w:t>
      </w:r>
    </w:p>
    <w:p w:rsidR="003D65FA" w:rsidRPr="00CE5B00" w:rsidRDefault="003D65FA" w:rsidP="003D65FA">
      <w:pPr>
        <w:spacing w:line="360" w:lineRule="auto"/>
        <w:jc w:val="center"/>
        <w:rPr>
          <w:rFonts w:asciiTheme="minorEastAsia" w:eastAsiaTheme="minorEastAsia" w:hAnsiTheme="minorEastAsia"/>
          <w:szCs w:val="21"/>
        </w:rPr>
      </w:pPr>
      <w:r w:rsidRPr="00CE5B00">
        <w:rPr>
          <w:rFonts w:asciiTheme="minorEastAsia" w:eastAsiaTheme="minorEastAsia" w:hAnsiTheme="minorEastAsia" w:hint="eastAsia"/>
          <w:szCs w:val="21"/>
        </w:rPr>
        <w:t>正方体体积</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u w:val="single" w:color="000000"/>
        </w:rPr>
        <w:t>棱长</w:t>
      </w:r>
      <w:r w:rsidRPr="00CE5B00">
        <w:rPr>
          <w:rFonts w:asciiTheme="minorEastAsia" w:eastAsiaTheme="minorEastAsia" w:hAnsiTheme="minorEastAsia"/>
          <w:szCs w:val="21"/>
          <w:u w:val="single" w:color="000000"/>
        </w:rPr>
        <w:t>×</w:t>
      </w:r>
      <w:r w:rsidRPr="00CE5B00">
        <w:rPr>
          <w:rFonts w:asciiTheme="minorEastAsia" w:eastAsiaTheme="minorEastAsia" w:hAnsiTheme="minorEastAsia" w:hint="eastAsia"/>
          <w:szCs w:val="21"/>
          <w:u w:val="single" w:color="000000"/>
        </w:rPr>
        <w:t>棱长</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棱长</w:t>
      </w:r>
    </w:p>
    <w:p w:rsidR="003D65FA" w:rsidRPr="00CE5B00" w:rsidRDefault="003D65FA" w:rsidP="003D65FA">
      <w:pPr>
        <w:spacing w:line="360" w:lineRule="auto"/>
        <w:jc w:val="center"/>
        <w:rPr>
          <w:rFonts w:asciiTheme="minorEastAsia" w:eastAsiaTheme="minorEastAsia" w:hAnsiTheme="minorEastAsia"/>
          <w:szCs w:val="21"/>
        </w:rPr>
      </w:pPr>
      <w:r w:rsidRPr="00CE5B00">
        <w:rPr>
          <w:rFonts w:asciiTheme="minorEastAsia" w:eastAsiaTheme="minorEastAsia" w:hAnsiTheme="minorEastAsia" w:hint="eastAsia"/>
          <w:szCs w:val="21"/>
        </w:rPr>
        <w:t>长方体</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正方体</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的体积</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 xml:space="preserve">底面积 </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高</w:t>
      </w:r>
    </w:p>
    <w:p w:rsidR="003D65FA" w:rsidRPr="00CE5B00" w:rsidRDefault="003D65FA" w:rsidP="003D65FA">
      <w:pPr>
        <w:spacing w:line="360" w:lineRule="auto"/>
        <w:jc w:val="center"/>
        <w:rPr>
          <w:rFonts w:asciiTheme="minorEastAsia" w:eastAsiaTheme="minorEastAsia" w:hAnsiTheme="minorEastAsia"/>
          <w:szCs w:val="21"/>
        </w:rPr>
      </w:pPr>
      <w:r w:rsidRPr="00CE5B00">
        <w:rPr>
          <w:rFonts w:asciiTheme="minorEastAsia" w:eastAsiaTheme="minorEastAsia" w:hAnsiTheme="minorEastAsia"/>
          <w:i/>
          <w:szCs w:val="21"/>
        </w:rPr>
        <w:lastRenderedPageBreak/>
        <w:t>V</w:t>
      </w:r>
      <w:r w:rsidRPr="00CE5B00">
        <w:rPr>
          <w:rFonts w:asciiTheme="minorEastAsia" w:eastAsiaTheme="minorEastAsia" w:hAnsiTheme="minorEastAsia"/>
          <w:szCs w:val="21"/>
        </w:rPr>
        <w:t>=</w:t>
      </w:r>
      <w:r w:rsidRPr="00CE5B00">
        <w:rPr>
          <w:rFonts w:asciiTheme="minorEastAsia" w:eastAsiaTheme="minorEastAsia" w:hAnsiTheme="minorEastAsia"/>
          <w:i/>
          <w:szCs w:val="21"/>
        </w:rPr>
        <w:t>Sh</w:t>
      </w:r>
    </w:p>
    <w:p w:rsidR="003D65FA" w:rsidRPr="00CE5B00" w:rsidRDefault="003D65FA" w:rsidP="003D65FA">
      <w:pPr>
        <w:spacing w:line="360" w:lineRule="auto"/>
        <w:rPr>
          <w:rFonts w:asciiTheme="minorEastAsia" w:eastAsiaTheme="minorEastAsia" w:hAnsiTheme="minorEastAsia"/>
          <w:szCs w:val="21"/>
        </w:rPr>
      </w:pPr>
      <w:r w:rsidRPr="00CE5B00">
        <w:rPr>
          <w:rFonts w:asciiTheme="minorEastAsia" w:eastAsiaTheme="minorEastAsia" w:hAnsiTheme="minorEastAsia" w:hint="eastAsia"/>
          <w:szCs w:val="21"/>
        </w:rPr>
        <w:t>【教学反思】</w:t>
      </w:r>
    </w:p>
    <w:p w:rsidR="003D65FA" w:rsidRPr="00CE5B00" w:rsidRDefault="003D65FA" w:rsidP="003D65FA">
      <w:pPr>
        <w:spacing w:line="360" w:lineRule="auto"/>
        <w:ind w:firstLineChars="200" w:firstLine="420"/>
        <w:rPr>
          <w:rFonts w:asciiTheme="minorEastAsia" w:eastAsiaTheme="minorEastAsia" w:hAnsiTheme="minorEastAsia"/>
          <w:szCs w:val="21"/>
        </w:rPr>
      </w:pPr>
      <w:r w:rsidRPr="00CE5B00">
        <w:rPr>
          <w:rFonts w:asciiTheme="minorEastAsia" w:eastAsiaTheme="minorEastAsia" w:hAnsiTheme="minorEastAsia"/>
          <w:color w:val="FF00FF"/>
          <w:szCs w:val="21"/>
        </w:rPr>
        <w:t>[</w:t>
      </w:r>
      <w:r w:rsidRPr="00CE5B00">
        <w:rPr>
          <w:rFonts w:asciiTheme="minorEastAsia" w:eastAsiaTheme="minorEastAsia" w:hAnsiTheme="minorEastAsia" w:hint="eastAsia"/>
          <w:color w:val="FF00FF"/>
          <w:szCs w:val="21"/>
        </w:rPr>
        <w:t>成功之处</w:t>
      </w:r>
      <w:r w:rsidRPr="00CE5B00">
        <w:rPr>
          <w:rFonts w:asciiTheme="minorEastAsia" w:eastAsiaTheme="minorEastAsia" w:hAnsiTheme="minorEastAsia"/>
          <w:color w:val="FF00FF"/>
          <w:szCs w:val="21"/>
        </w:rPr>
        <w:t>]</w:t>
      </w:r>
      <w:r w:rsidRPr="00CE5B00">
        <w:rPr>
          <w:rFonts w:asciiTheme="minorEastAsia" w:eastAsiaTheme="minorEastAsia" w:hAnsiTheme="minorEastAsia"/>
          <w:szCs w:val="21"/>
        </w:rPr>
        <w:t xml:space="preserve">　</w:t>
      </w:r>
      <w:r w:rsidRPr="00CE5B00">
        <w:rPr>
          <w:rFonts w:asciiTheme="minorEastAsia" w:eastAsiaTheme="minorEastAsia" w:hAnsiTheme="minorEastAsia" w:hint="eastAsia"/>
          <w:szCs w:val="21"/>
        </w:rPr>
        <w:t>教学伊始</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引导学生复习</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唤起学生记忆</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做好知识上的衔接。运用</w:t>
      </w:r>
      <w:r w:rsidRPr="00CE5B00">
        <w:rPr>
          <w:rFonts w:asciiTheme="minorEastAsia" w:eastAsiaTheme="minorEastAsia" w:hAnsiTheme="minorEastAsia"/>
          <w:szCs w:val="21"/>
        </w:rPr>
        <w:t>PPT</w:t>
      </w:r>
      <w:r w:rsidRPr="00CE5B00">
        <w:rPr>
          <w:rFonts w:asciiTheme="minorEastAsia" w:eastAsiaTheme="minorEastAsia" w:hAnsiTheme="minorEastAsia" w:hint="eastAsia"/>
          <w:szCs w:val="21"/>
        </w:rPr>
        <w:t>课件引导学生观察发现长方体、正方体底面积与体积的关系</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进而推导出长方体和正方体的体积计算公式。通过本节课的教学</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加深了学生对长方体、正方体积之间的关系的认识</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渗透了几何变换的思想方法</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 xml:space="preserve"> 培养了学生迁移、类推等思维能力。</w:t>
      </w:r>
    </w:p>
    <w:p w:rsidR="003D65FA" w:rsidRPr="00CE5B00" w:rsidRDefault="003D65FA" w:rsidP="003D65FA">
      <w:pPr>
        <w:spacing w:line="360" w:lineRule="auto"/>
        <w:ind w:firstLineChars="200" w:firstLine="420"/>
        <w:rPr>
          <w:rFonts w:asciiTheme="minorEastAsia" w:eastAsiaTheme="minorEastAsia" w:hAnsiTheme="minorEastAsia"/>
          <w:szCs w:val="21"/>
        </w:rPr>
      </w:pPr>
      <w:r w:rsidRPr="00CE5B00">
        <w:rPr>
          <w:rFonts w:asciiTheme="minorEastAsia" w:eastAsiaTheme="minorEastAsia" w:hAnsiTheme="minorEastAsia"/>
          <w:color w:val="FF00FF"/>
          <w:szCs w:val="21"/>
        </w:rPr>
        <w:t>[</w:t>
      </w:r>
      <w:r w:rsidRPr="00CE5B00">
        <w:rPr>
          <w:rFonts w:asciiTheme="minorEastAsia" w:eastAsiaTheme="minorEastAsia" w:hAnsiTheme="minorEastAsia" w:hint="eastAsia"/>
          <w:color w:val="FF00FF"/>
          <w:szCs w:val="21"/>
        </w:rPr>
        <w:t>不足之处</w:t>
      </w:r>
      <w:r w:rsidRPr="00CE5B00">
        <w:rPr>
          <w:rFonts w:asciiTheme="minorEastAsia" w:eastAsiaTheme="minorEastAsia" w:hAnsiTheme="minorEastAsia"/>
          <w:color w:val="FF00FF"/>
          <w:szCs w:val="21"/>
        </w:rPr>
        <w:t>]</w:t>
      </w:r>
      <w:r w:rsidRPr="00CE5B00">
        <w:rPr>
          <w:rFonts w:asciiTheme="minorEastAsia" w:eastAsiaTheme="minorEastAsia" w:hAnsiTheme="minorEastAsia"/>
          <w:szCs w:val="21"/>
        </w:rPr>
        <w:t xml:space="preserve">　</w:t>
      </w:r>
      <w:r w:rsidRPr="00CE5B00">
        <w:rPr>
          <w:rFonts w:asciiTheme="minorEastAsia" w:eastAsiaTheme="minorEastAsia" w:hAnsiTheme="minorEastAsia" w:hint="eastAsia"/>
          <w:szCs w:val="21"/>
        </w:rPr>
        <w:t>有的学生对于“长方体的一个面和与这个面所垂直的棱”理解得不是很透彻。</w:t>
      </w:r>
    </w:p>
    <w:p w:rsidR="003D65FA" w:rsidRPr="00CE5B00" w:rsidRDefault="003D65FA" w:rsidP="003D65FA">
      <w:pPr>
        <w:spacing w:line="360" w:lineRule="auto"/>
        <w:ind w:firstLineChars="200" w:firstLine="420"/>
        <w:rPr>
          <w:rFonts w:asciiTheme="minorEastAsia" w:eastAsiaTheme="minorEastAsia" w:hAnsiTheme="minorEastAsia"/>
          <w:szCs w:val="21"/>
        </w:rPr>
      </w:pPr>
      <w:r w:rsidRPr="00CE5B00">
        <w:rPr>
          <w:rFonts w:asciiTheme="minorEastAsia" w:eastAsiaTheme="minorEastAsia" w:hAnsiTheme="minorEastAsia"/>
          <w:color w:val="FF00FF"/>
          <w:szCs w:val="21"/>
        </w:rPr>
        <w:t>[</w:t>
      </w:r>
      <w:r w:rsidRPr="00CE5B00">
        <w:rPr>
          <w:rFonts w:asciiTheme="minorEastAsia" w:eastAsiaTheme="minorEastAsia" w:hAnsiTheme="minorEastAsia" w:hint="eastAsia"/>
          <w:color w:val="FF00FF"/>
          <w:szCs w:val="21"/>
        </w:rPr>
        <w:t>再教设计</w:t>
      </w:r>
      <w:r w:rsidRPr="00CE5B00">
        <w:rPr>
          <w:rFonts w:asciiTheme="minorEastAsia" w:eastAsiaTheme="minorEastAsia" w:hAnsiTheme="minorEastAsia"/>
          <w:color w:val="FF00FF"/>
          <w:szCs w:val="21"/>
        </w:rPr>
        <w:t>]</w:t>
      </w:r>
      <w:r w:rsidRPr="00CE5B00">
        <w:rPr>
          <w:rFonts w:asciiTheme="minorEastAsia" w:eastAsiaTheme="minorEastAsia" w:hAnsiTheme="minorEastAsia"/>
          <w:szCs w:val="21"/>
        </w:rPr>
        <w:t xml:space="preserve">　</w:t>
      </w:r>
      <w:r w:rsidRPr="00CE5B00">
        <w:rPr>
          <w:rFonts w:asciiTheme="minorEastAsia" w:eastAsiaTheme="minorEastAsia" w:hAnsiTheme="minorEastAsia" w:hint="eastAsia"/>
          <w:szCs w:val="21"/>
        </w:rPr>
        <w:t>利用长方体模型或物体</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让学生指出与长方体的每个面所垂直的棱</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引导学生观察发现</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探寻规律。</w:t>
      </w:r>
    </w:p>
    <w:p w:rsidR="00D41132" w:rsidRPr="003D65FA" w:rsidRDefault="00D41132"/>
    <w:sectPr w:rsidR="00D41132" w:rsidRPr="003D65FA" w:rsidSect="00D4113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D65FA"/>
    <w:rsid w:val="003D65FA"/>
    <w:rsid w:val="00D411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65FA"/>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D65FA"/>
    <w:pPr>
      <w:spacing w:line="240" w:lineRule="auto"/>
    </w:pPr>
    <w:rPr>
      <w:sz w:val="18"/>
      <w:szCs w:val="18"/>
    </w:rPr>
  </w:style>
  <w:style w:type="character" w:customStyle="1" w:styleId="Char">
    <w:name w:val="批注框文本 Char"/>
    <w:basedOn w:val="a0"/>
    <w:link w:val="a3"/>
    <w:uiPriority w:val="99"/>
    <w:semiHidden/>
    <w:rsid w:val="003D65FA"/>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469</Words>
  <Characters>2679</Characters>
  <Application>Microsoft Office Word</Application>
  <DocSecurity>0</DocSecurity>
  <Lines>22</Lines>
  <Paragraphs>6</Paragraphs>
  <ScaleCrop>false</ScaleCrop>
  <Company/>
  <LinksUpToDate>false</LinksUpToDate>
  <CharactersWithSpaces>3142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2021-11-17T05:44:00Z</dcterms:created>
  <dcterms:modified xsi:type="dcterms:W3CDTF">2021-11-17T05:44:00Z</dcterms:modified>
</cp:coreProperties>
</file>